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8F" w:rsidRPr="006519AB" w:rsidRDefault="00E14F8F" w:rsidP="006E7CDD">
      <w:pPr>
        <w:shd w:val="clear" w:color="auto" w:fill="FFFFFF" w:themeFill="background1"/>
        <w:rPr>
          <w:rFonts w:ascii="Times New Roman" w:hAnsi="Times New Roman" w:cs="Times New Roman"/>
          <w:color w:val="4A5E84"/>
          <w:sz w:val="24"/>
          <w:szCs w:val="24"/>
          <w:shd w:val="clear" w:color="auto" w:fill="F3F4F4"/>
        </w:rPr>
      </w:pPr>
      <w:bookmarkStart w:id="0" w:name="_GoBack"/>
    </w:p>
    <w:p w:rsidR="00471C54" w:rsidRPr="006519AB" w:rsidRDefault="00471C54" w:rsidP="00471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</w:p>
    <w:p w:rsidR="00471C54" w:rsidRPr="006519AB" w:rsidRDefault="00471C54" w:rsidP="00471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вынесения на  утверждение</w:t>
      </w:r>
    </w:p>
    <w:p w:rsidR="00471C54" w:rsidRPr="006519AB" w:rsidRDefault="00471C54" w:rsidP="00471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общим  собранием членов </w:t>
      </w:r>
      <w:r w:rsidRPr="00651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СРО Ассоциации оценщиков  «СПО»</w:t>
      </w:r>
    </w:p>
    <w:p w:rsidR="00471C54" w:rsidRPr="006519AB" w:rsidRDefault="00471C54" w:rsidP="00471C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 апреля 2018 года</w:t>
      </w:r>
    </w:p>
    <w:p w:rsidR="00471C54" w:rsidRPr="006519AB" w:rsidRDefault="00471C54" w:rsidP="00471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54" w:rsidRPr="006519AB" w:rsidRDefault="00471C54" w:rsidP="00471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AB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471C54" w:rsidRPr="006519AB" w:rsidRDefault="00471C54" w:rsidP="00471C5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AB">
        <w:rPr>
          <w:rFonts w:ascii="Times New Roman" w:hAnsi="Times New Roman" w:cs="Times New Roman"/>
          <w:b/>
          <w:sz w:val="24"/>
          <w:szCs w:val="24"/>
        </w:rPr>
        <w:t>к Положению об Общем собрании членов</w:t>
      </w:r>
    </w:p>
    <w:p w:rsidR="00471C54" w:rsidRPr="006519AB" w:rsidRDefault="00471C54" w:rsidP="00471C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AB">
        <w:rPr>
          <w:rFonts w:ascii="Times New Roman" w:hAnsi="Times New Roman" w:cs="Times New Roman"/>
          <w:b/>
          <w:sz w:val="24"/>
          <w:szCs w:val="24"/>
        </w:rPr>
        <w:t>Саморегулируемой организации Ассоциации оценщиков</w:t>
      </w:r>
    </w:p>
    <w:p w:rsidR="00471C54" w:rsidRPr="006519AB" w:rsidRDefault="00471C54" w:rsidP="00471C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AB">
        <w:rPr>
          <w:rFonts w:ascii="Times New Roman" w:hAnsi="Times New Roman" w:cs="Times New Roman"/>
          <w:b/>
          <w:sz w:val="24"/>
          <w:szCs w:val="24"/>
        </w:rPr>
        <w:t>«Сообщество профессионалов оценки»</w:t>
      </w:r>
    </w:p>
    <w:p w:rsidR="00E14F8F" w:rsidRPr="006519AB" w:rsidRDefault="00E14F8F" w:rsidP="00471C54">
      <w:pPr>
        <w:shd w:val="clear" w:color="auto" w:fill="FFFFFF" w:themeFill="background1"/>
        <w:spacing w:after="0"/>
        <w:rPr>
          <w:rFonts w:ascii="Times New Roman" w:hAnsi="Times New Roman" w:cs="Times New Roman"/>
          <w:color w:val="4A5E84"/>
          <w:sz w:val="24"/>
          <w:szCs w:val="24"/>
          <w:shd w:val="clear" w:color="auto" w:fill="F3F4F4"/>
        </w:rPr>
      </w:pPr>
    </w:p>
    <w:p w:rsidR="00471C54" w:rsidRPr="006519AB" w:rsidRDefault="00471C54" w:rsidP="00471C54">
      <w:pPr>
        <w:shd w:val="clear" w:color="auto" w:fill="FFFFFF" w:themeFill="background1"/>
        <w:spacing w:after="0"/>
        <w:rPr>
          <w:rFonts w:ascii="Times New Roman" w:hAnsi="Times New Roman" w:cs="Times New Roman"/>
          <w:color w:val="4A5E84"/>
          <w:sz w:val="24"/>
          <w:szCs w:val="24"/>
          <w:shd w:val="clear" w:color="auto" w:fill="F3F4F4"/>
        </w:rPr>
      </w:pPr>
    </w:p>
    <w:p w:rsidR="006519AB" w:rsidRPr="006519AB" w:rsidRDefault="006519AB" w:rsidP="006519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AB">
        <w:rPr>
          <w:rFonts w:ascii="Times New Roman" w:hAnsi="Times New Roman" w:cs="Times New Roman"/>
          <w:sz w:val="24"/>
          <w:szCs w:val="24"/>
        </w:rPr>
        <w:t>1. Пункт 4.1 Положения об Общем собрании членов Саморегулируемой организации Ассоциации оценщиков «Сообщество профессионалов оценки» изложить в следующей редакции:</w:t>
      </w:r>
    </w:p>
    <w:p w:rsidR="006519AB" w:rsidRPr="006519AB" w:rsidRDefault="006519AB" w:rsidP="006519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AB">
        <w:rPr>
          <w:rFonts w:ascii="Times New Roman" w:hAnsi="Times New Roman" w:cs="Times New Roman"/>
          <w:sz w:val="24"/>
          <w:szCs w:val="24"/>
        </w:rPr>
        <w:t>«4.1. Общее собрание членов Ассоциации правомочно, если на указанном собрании присутствует более половины членов Ассоциации».</w:t>
      </w:r>
    </w:p>
    <w:p w:rsidR="006519AB" w:rsidRPr="006519AB" w:rsidRDefault="006519AB" w:rsidP="006519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AB">
        <w:rPr>
          <w:rFonts w:ascii="Times New Roman" w:hAnsi="Times New Roman" w:cs="Times New Roman"/>
          <w:sz w:val="24"/>
          <w:szCs w:val="24"/>
        </w:rPr>
        <w:t>2. Пункт 6.2 Положения об Общем собрании членов Саморегулируемой организации Ассоциации оценщиков «Сообщество профессионалов оценки» исключить</w:t>
      </w:r>
      <w:r w:rsidRPr="006519AB">
        <w:rPr>
          <w:rFonts w:ascii="Times New Roman" w:hAnsi="Times New Roman" w:cs="Times New Roman"/>
          <w:sz w:val="24"/>
          <w:szCs w:val="24"/>
        </w:rPr>
        <w:t>:</w:t>
      </w:r>
    </w:p>
    <w:p w:rsidR="006519AB" w:rsidRPr="006519AB" w:rsidRDefault="006519AB" w:rsidP="006519AB">
      <w:pPr>
        <w:spacing w:after="0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19AB">
        <w:rPr>
          <w:rFonts w:ascii="Times New Roman" w:hAnsi="Times New Roman" w:cs="Times New Roman"/>
          <w:strike/>
          <w:sz w:val="24"/>
          <w:szCs w:val="24"/>
        </w:rPr>
        <w:t>«</w:t>
      </w:r>
      <w:r w:rsidRPr="006519AB">
        <w:rPr>
          <w:rFonts w:ascii="Times New Roman" w:hAnsi="Times New Roman" w:cs="Times New Roman"/>
          <w:strike/>
          <w:sz w:val="24"/>
          <w:szCs w:val="24"/>
        </w:rPr>
        <w:t>6.2.      Изменения и дополнения в настоящее Положение вносятся решениями Общего собрания</w:t>
      </w:r>
      <w:proofErr w:type="gramStart"/>
      <w:r w:rsidRPr="006519AB">
        <w:rPr>
          <w:rFonts w:ascii="Times New Roman" w:hAnsi="Times New Roman" w:cs="Times New Roman"/>
          <w:strike/>
          <w:sz w:val="24"/>
          <w:szCs w:val="24"/>
        </w:rPr>
        <w:t>.</w:t>
      </w:r>
      <w:r w:rsidRPr="006519AB">
        <w:rPr>
          <w:rFonts w:ascii="Times New Roman" w:hAnsi="Times New Roman" w:cs="Times New Roman"/>
          <w:strike/>
          <w:sz w:val="24"/>
          <w:szCs w:val="24"/>
        </w:rPr>
        <w:t>»</w:t>
      </w:r>
      <w:proofErr w:type="gramEnd"/>
    </w:p>
    <w:bookmarkEnd w:id="0"/>
    <w:p w:rsidR="00E14F8F" w:rsidRPr="006519AB" w:rsidRDefault="00E14F8F" w:rsidP="006519A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trike/>
          <w:sz w:val="24"/>
          <w:szCs w:val="24"/>
        </w:rPr>
      </w:pPr>
    </w:p>
    <w:sectPr w:rsidR="00E14F8F" w:rsidRPr="0065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3B30"/>
    <w:multiLevelType w:val="hybridMultilevel"/>
    <w:tmpl w:val="483C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D1"/>
    <w:rsid w:val="000E75D1"/>
    <w:rsid w:val="00471C54"/>
    <w:rsid w:val="005D5370"/>
    <w:rsid w:val="006519AB"/>
    <w:rsid w:val="006E7CDD"/>
    <w:rsid w:val="00A35A01"/>
    <w:rsid w:val="00BC0236"/>
    <w:rsid w:val="00E1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C54"/>
    <w:rPr>
      <w:b/>
      <w:bCs/>
    </w:rPr>
  </w:style>
  <w:style w:type="paragraph" w:styleId="a4">
    <w:name w:val="List Paragraph"/>
    <w:basedOn w:val="a"/>
    <w:uiPriority w:val="34"/>
    <w:qFormat/>
    <w:rsid w:val="00471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C54"/>
    <w:rPr>
      <w:b/>
      <w:bCs/>
    </w:rPr>
  </w:style>
  <w:style w:type="paragraph" w:styleId="a4">
    <w:name w:val="List Paragraph"/>
    <w:basedOn w:val="a"/>
    <w:uiPriority w:val="34"/>
    <w:qFormat/>
    <w:rsid w:val="0047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2</cp:revision>
  <dcterms:created xsi:type="dcterms:W3CDTF">2018-04-09T12:34:00Z</dcterms:created>
  <dcterms:modified xsi:type="dcterms:W3CDTF">2018-04-09T12:34:00Z</dcterms:modified>
</cp:coreProperties>
</file>