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B7" w:rsidRPr="00B94BB7" w:rsidRDefault="00F67BB3" w:rsidP="00B94BB7">
      <w:pPr>
        <w:autoSpaceDE w:val="0"/>
        <w:autoSpaceDN w:val="0"/>
        <w:adjustRightInd w:val="0"/>
        <w:spacing w:after="0"/>
        <w:jc w:val="center"/>
        <w:rPr>
          <w:b/>
        </w:rPr>
      </w:pPr>
      <w:r>
        <w:rPr>
          <w:b/>
        </w:rPr>
        <w:t>Форма 10</w:t>
      </w:r>
      <w:r w:rsidR="00B94BB7" w:rsidRPr="00B94BB7">
        <w:rPr>
          <w:b/>
        </w:rPr>
        <w:t>. Анализ соответствия договора на проведение оценки и отчета об оценке бизнеса</w:t>
      </w:r>
    </w:p>
    <w:p w:rsidR="00B94BB7" w:rsidRPr="00B94BB7" w:rsidRDefault="00B94BB7" w:rsidP="00B94BB7">
      <w:pPr>
        <w:autoSpaceDE w:val="0"/>
        <w:autoSpaceDN w:val="0"/>
        <w:adjustRightInd w:val="0"/>
        <w:spacing w:after="0"/>
        <w:jc w:val="center"/>
        <w:rPr>
          <w:b/>
        </w:rPr>
      </w:pPr>
      <w:r w:rsidRPr="00B94BB7">
        <w:rPr>
          <w:b/>
        </w:rPr>
        <w:t xml:space="preserve">требованиям законодательства РФ в области оценочной деятельности </w:t>
      </w:r>
    </w:p>
    <w:p w:rsidR="00B94BB7" w:rsidRPr="00B94BB7" w:rsidRDefault="00B94BB7" w:rsidP="00B94BB7">
      <w:pPr>
        <w:autoSpaceDE w:val="0"/>
        <w:autoSpaceDN w:val="0"/>
        <w:adjustRightInd w:val="0"/>
        <w:spacing w:after="0"/>
        <w:jc w:val="center"/>
        <w:rPr>
          <w:b/>
        </w:rPr>
      </w:pPr>
      <w:r w:rsidRPr="00B94BB7">
        <w:rPr>
          <w:b/>
        </w:rPr>
        <w:t>с 14.07.2016</w:t>
      </w:r>
      <w:bookmarkStart w:id="0" w:name="_GoBack"/>
      <w:bookmarkEnd w:id="0"/>
    </w:p>
    <w:p w:rsidR="00B94BB7" w:rsidRPr="00B94BB7" w:rsidRDefault="00B94BB7" w:rsidP="00B94BB7">
      <w:pPr>
        <w:autoSpaceDE w:val="0"/>
        <w:autoSpaceDN w:val="0"/>
        <w:adjustRightInd w:val="0"/>
        <w:spacing w:after="0"/>
        <w:jc w:val="center"/>
        <w:rPr>
          <w:b/>
        </w:rPr>
      </w:pPr>
      <w:r w:rsidRPr="00B94BB7">
        <w:rPr>
          <w:b/>
        </w:rPr>
        <w:t>(при назначении отчета для целей залога требования ФСО№9 «Оценка для целей залога» дополняются)</w:t>
      </w:r>
    </w:p>
    <w:p w:rsidR="00B94BB7" w:rsidRPr="00B94BB7" w:rsidRDefault="00B94BB7" w:rsidP="00B94BB7">
      <w:pPr>
        <w:jc w:val="both"/>
        <w:rPr>
          <w:rFonts w:ascii="Times New Roman" w:hAnsi="Times New Roman" w:cs="Times New Roman"/>
          <w:sz w:val="16"/>
          <w:szCs w:val="16"/>
        </w:rPr>
      </w:pPr>
    </w:p>
    <w:tbl>
      <w:tblPr>
        <w:tblW w:w="1506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3"/>
        <w:gridCol w:w="1843"/>
        <w:gridCol w:w="8361"/>
        <w:gridCol w:w="1419"/>
        <w:gridCol w:w="2268"/>
      </w:tblGrid>
      <w:tr w:rsidR="00B94BB7" w:rsidRPr="00B94BB7" w:rsidTr="006140B5">
        <w:trPr>
          <w:trHeight w:val="617"/>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b/>
                <w:bCs/>
                <w:sz w:val="20"/>
                <w:szCs w:val="20"/>
              </w:rPr>
              <w:t>№ п/п</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b/>
                <w:bCs/>
                <w:sz w:val="20"/>
                <w:szCs w:val="20"/>
              </w:rPr>
              <w:t>Источник требования</w:t>
            </w:r>
          </w:p>
        </w:tc>
        <w:tc>
          <w:tcPr>
            <w:tcW w:w="8361"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b/>
                <w:bCs/>
                <w:sz w:val="20"/>
                <w:szCs w:val="20"/>
              </w:rPr>
              <w:t>Параметр требований</w:t>
            </w:r>
          </w:p>
        </w:tc>
        <w:tc>
          <w:tcPr>
            <w:tcW w:w="1419"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b/>
                <w:bCs/>
                <w:sz w:val="20"/>
                <w:szCs w:val="20"/>
              </w:rPr>
            </w:pPr>
            <w:r w:rsidRPr="00B94BB7">
              <w:rPr>
                <w:rFonts w:ascii="Times New Roman" w:hAnsi="Times New Roman" w:cs="Times New Roman"/>
                <w:b/>
                <w:bCs/>
                <w:sz w:val="20"/>
                <w:szCs w:val="20"/>
              </w:rPr>
              <w:t>Есть / Нет / Частично / Не требуется</w:t>
            </w:r>
          </w:p>
        </w:tc>
        <w:tc>
          <w:tcPr>
            <w:tcW w:w="2268"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b/>
                <w:bCs/>
                <w:sz w:val="20"/>
                <w:szCs w:val="20"/>
              </w:rPr>
            </w:pPr>
            <w:r w:rsidRPr="00B94BB7">
              <w:rPr>
                <w:rFonts w:ascii="Times New Roman" w:hAnsi="Times New Roman" w:cs="Times New Roman"/>
                <w:b/>
                <w:bCs/>
                <w:sz w:val="20"/>
                <w:szCs w:val="20"/>
              </w:rPr>
              <w:t>Примечания</w:t>
            </w:r>
          </w:p>
        </w:tc>
      </w:tr>
      <w:tr w:rsidR="00B94BB7" w:rsidRPr="00B94BB7" w:rsidTr="006140B5">
        <w:trPr>
          <w:trHeight w:val="188"/>
        </w:trPr>
        <w:tc>
          <w:tcPr>
            <w:tcW w:w="15064" w:type="dxa"/>
            <w:gridSpan w:val="5"/>
            <w:vAlign w:val="center"/>
          </w:tcPr>
          <w:p w:rsidR="00B94BB7" w:rsidRPr="00B94BB7" w:rsidRDefault="00B94BB7" w:rsidP="006140B5">
            <w:pPr>
              <w:autoSpaceDE w:val="0"/>
              <w:autoSpaceDN w:val="0"/>
              <w:adjustRightInd w:val="0"/>
              <w:spacing w:after="0"/>
              <w:jc w:val="center"/>
              <w:rPr>
                <w:rFonts w:ascii="Times New Roman" w:hAnsi="Times New Roman" w:cs="Times New Roman"/>
                <w:b/>
                <w:bCs/>
                <w:sz w:val="20"/>
                <w:szCs w:val="20"/>
              </w:rPr>
            </w:pPr>
            <w:r w:rsidRPr="00B94BB7">
              <w:rPr>
                <w:rFonts w:ascii="Times New Roman" w:hAnsi="Times New Roman" w:cs="Times New Roman"/>
                <w:b/>
                <w:bCs/>
                <w:sz w:val="20"/>
                <w:szCs w:val="20"/>
              </w:rPr>
              <w:t>ОБЯЗАТЕЛЬНЫЕ ТРЕБОВАНИЯ К ДОГОВОРУ НА ПРОВЕДЕНИЕ ОЦЕНКИ</w:t>
            </w: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lang w:val="en-US"/>
              </w:rPr>
              <w:t>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ФЗ ст.10</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Договор на проведение оценки заключается в простой письменной форме</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135-ФЗ ст.10</w:t>
            </w:r>
          </w:p>
        </w:tc>
        <w:tc>
          <w:tcPr>
            <w:tcW w:w="12048" w:type="dxa"/>
            <w:gridSpan w:val="3"/>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Договор на проведение оценки должен содержать:</w:t>
            </w: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135-ФЗ ст.10</w:t>
            </w:r>
            <w:r w:rsidRPr="00B94BB7">
              <w:rPr>
                <w:rStyle w:val="ae"/>
                <w:rFonts w:ascii="Times New Roman" w:hAnsi="Times New Roman" w:cs="Times New Roman"/>
              </w:rPr>
              <w:footnoteReference w:id="1"/>
            </w:r>
          </w:p>
        </w:tc>
        <w:tc>
          <w:tcPr>
            <w:tcW w:w="8361" w:type="dxa"/>
            <w:vAlign w:val="center"/>
          </w:tcPr>
          <w:p w:rsidR="00B94BB7" w:rsidRPr="00B94BB7" w:rsidRDefault="00B94BB7" w:rsidP="006140B5">
            <w:pPr>
              <w:autoSpaceDE w:val="0"/>
              <w:autoSpaceDN w:val="0"/>
              <w:adjustRightInd w:val="0"/>
              <w:spacing w:after="0"/>
              <w:ind w:left="322"/>
              <w:rPr>
                <w:rFonts w:ascii="Times New Roman" w:hAnsi="Times New Roman" w:cs="Times New Roman"/>
                <w:sz w:val="20"/>
                <w:szCs w:val="20"/>
              </w:rPr>
            </w:pPr>
            <w:r w:rsidRPr="00B94BB7">
              <w:rPr>
                <w:rFonts w:ascii="Times New Roman" w:hAnsi="Times New Roman" w:cs="Times New Roman"/>
                <w:sz w:val="20"/>
                <w:szCs w:val="20"/>
              </w:rPr>
              <w:t>Цель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lang w:val="en-US"/>
              </w:rPr>
              <w:t>2.</w:t>
            </w:r>
            <w:r w:rsidRPr="00B94BB7">
              <w:rPr>
                <w:rFonts w:ascii="Times New Roman" w:hAnsi="Times New Roman" w:cs="Times New Roman"/>
                <w:sz w:val="20"/>
                <w:szCs w:val="20"/>
              </w:rPr>
              <w:t>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ФЗ ст.10</w:t>
            </w:r>
          </w:p>
        </w:tc>
        <w:tc>
          <w:tcPr>
            <w:tcW w:w="8361" w:type="dxa"/>
            <w:vAlign w:val="center"/>
          </w:tcPr>
          <w:p w:rsidR="00B94BB7" w:rsidRPr="00B94BB7" w:rsidRDefault="00B94BB7" w:rsidP="006140B5">
            <w:pPr>
              <w:autoSpaceDE w:val="0"/>
              <w:autoSpaceDN w:val="0"/>
              <w:adjustRightInd w:val="0"/>
              <w:spacing w:after="0"/>
              <w:ind w:left="322"/>
              <w:rPr>
                <w:rFonts w:ascii="Times New Roman" w:hAnsi="Times New Roman" w:cs="Times New Roman"/>
                <w:sz w:val="20"/>
                <w:szCs w:val="20"/>
              </w:rPr>
            </w:pPr>
            <w:r w:rsidRPr="00B94BB7">
              <w:rPr>
                <w:rFonts w:ascii="Times New Roman" w:hAnsi="Times New Roman" w:cs="Times New Roman"/>
                <w:sz w:val="20"/>
                <w:szCs w:val="20"/>
              </w:rPr>
              <w:t>Описание объекта или объектов оценки, позволяющее провести их идентификацию</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135-ФЗ ст.10</w:t>
            </w:r>
          </w:p>
        </w:tc>
        <w:tc>
          <w:tcPr>
            <w:tcW w:w="8361" w:type="dxa"/>
            <w:vAlign w:val="center"/>
          </w:tcPr>
          <w:p w:rsidR="00B94BB7" w:rsidRPr="00B94BB7" w:rsidRDefault="00B94BB7" w:rsidP="006140B5">
            <w:pPr>
              <w:autoSpaceDE w:val="0"/>
              <w:autoSpaceDN w:val="0"/>
              <w:adjustRightInd w:val="0"/>
              <w:spacing w:after="0"/>
              <w:ind w:left="322"/>
              <w:rPr>
                <w:rFonts w:ascii="Times New Roman" w:hAnsi="Times New Roman" w:cs="Times New Roman"/>
                <w:sz w:val="20"/>
                <w:szCs w:val="20"/>
              </w:rPr>
            </w:pPr>
            <w:r w:rsidRPr="00B94BB7">
              <w:rPr>
                <w:rFonts w:ascii="Times New Roman" w:hAnsi="Times New Roman" w:cs="Times New Roman"/>
                <w:sz w:val="20"/>
                <w:szCs w:val="20"/>
              </w:rPr>
              <w:t>Вид определяемой стоимости объекта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248"/>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2.4</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135-ФЗ ст.10</w:t>
            </w:r>
          </w:p>
        </w:tc>
        <w:tc>
          <w:tcPr>
            <w:tcW w:w="8361" w:type="dxa"/>
            <w:vAlign w:val="center"/>
          </w:tcPr>
          <w:p w:rsidR="00B94BB7" w:rsidRPr="00B94BB7" w:rsidRDefault="00B94BB7" w:rsidP="006140B5">
            <w:pPr>
              <w:autoSpaceDE w:val="0"/>
              <w:autoSpaceDN w:val="0"/>
              <w:adjustRightInd w:val="0"/>
              <w:spacing w:after="0"/>
              <w:ind w:left="322"/>
              <w:rPr>
                <w:rFonts w:ascii="Times New Roman" w:hAnsi="Times New Roman" w:cs="Times New Roman"/>
                <w:sz w:val="20"/>
                <w:szCs w:val="20"/>
              </w:rPr>
            </w:pPr>
            <w:r w:rsidRPr="00B94BB7">
              <w:rPr>
                <w:rFonts w:ascii="Times New Roman" w:hAnsi="Times New Roman" w:cs="Times New Roman"/>
                <w:sz w:val="20"/>
                <w:szCs w:val="20"/>
              </w:rPr>
              <w:t>Размер денежного вознаграждения за проведение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199"/>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2.5.</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135-ФЗ ст.10</w:t>
            </w:r>
            <w:r w:rsidRPr="00B94BB7">
              <w:rPr>
                <w:rStyle w:val="ae"/>
                <w:rFonts w:ascii="Times New Roman" w:hAnsi="Times New Roman" w:cs="Times New Roman"/>
              </w:rPr>
              <w:footnoteReference w:id="2"/>
            </w:r>
          </w:p>
        </w:tc>
        <w:tc>
          <w:tcPr>
            <w:tcW w:w="8361" w:type="dxa"/>
            <w:vAlign w:val="center"/>
          </w:tcPr>
          <w:p w:rsidR="00B94BB7" w:rsidRPr="00B94BB7" w:rsidRDefault="00B94BB7" w:rsidP="006140B5">
            <w:pPr>
              <w:autoSpaceDE w:val="0"/>
              <w:autoSpaceDN w:val="0"/>
              <w:adjustRightInd w:val="0"/>
              <w:spacing w:after="0"/>
              <w:ind w:left="322"/>
              <w:rPr>
                <w:rFonts w:ascii="Times New Roman" w:hAnsi="Times New Roman" w:cs="Times New Roman"/>
                <w:sz w:val="20"/>
                <w:szCs w:val="20"/>
              </w:rPr>
            </w:pPr>
            <w:r w:rsidRPr="00B94BB7">
              <w:rPr>
                <w:rFonts w:ascii="Times New Roman" w:hAnsi="Times New Roman" w:cs="Times New Roman"/>
                <w:sz w:val="20"/>
                <w:szCs w:val="20"/>
              </w:rPr>
              <w:t>Дату определения стоимости объекта оценки</w:t>
            </w:r>
            <w:r w:rsidRPr="00B94BB7">
              <w:rPr>
                <w:rStyle w:val="ae"/>
                <w:rFonts w:ascii="Times New Roman" w:hAnsi="Times New Roman" w:cs="Times New Roman"/>
                <w:sz w:val="20"/>
                <w:szCs w:val="20"/>
              </w:rPr>
              <w:footnoteReference w:id="3"/>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31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lang w:val="en-US"/>
              </w:rPr>
              <w:t>2.</w:t>
            </w:r>
            <w:r w:rsidRPr="00B94BB7">
              <w:rPr>
                <w:rFonts w:ascii="Times New Roman" w:hAnsi="Times New Roman" w:cs="Times New Roman"/>
                <w:sz w:val="20"/>
                <w:szCs w:val="20"/>
              </w:rPr>
              <w:t>6</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ФЗ ст.10</w:t>
            </w:r>
          </w:p>
        </w:tc>
        <w:tc>
          <w:tcPr>
            <w:tcW w:w="8361" w:type="dxa"/>
            <w:vAlign w:val="center"/>
          </w:tcPr>
          <w:p w:rsidR="00B94BB7" w:rsidRPr="00B94BB7" w:rsidRDefault="00B94BB7" w:rsidP="006140B5">
            <w:pPr>
              <w:autoSpaceDE w:val="0"/>
              <w:autoSpaceDN w:val="0"/>
              <w:adjustRightInd w:val="0"/>
              <w:spacing w:after="0"/>
              <w:ind w:left="322"/>
              <w:rPr>
                <w:rFonts w:ascii="Times New Roman" w:hAnsi="Times New Roman" w:cs="Times New Roman"/>
                <w:sz w:val="20"/>
                <w:szCs w:val="20"/>
              </w:rPr>
            </w:pPr>
            <w:r w:rsidRPr="00B94BB7">
              <w:rPr>
                <w:rFonts w:ascii="Times New Roman" w:hAnsi="Times New Roman" w:cs="Times New Roman"/>
                <w:sz w:val="20"/>
                <w:szCs w:val="20"/>
              </w:rPr>
              <w:t>Сведения об обязательном страховании ответственности оценщика при осуществлении оценочной деятельности в соответствии с ФЗ-135</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332"/>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2.7</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135-ФЗ ст.10</w:t>
            </w:r>
          </w:p>
        </w:tc>
        <w:tc>
          <w:tcPr>
            <w:tcW w:w="8361" w:type="dxa"/>
            <w:vAlign w:val="center"/>
          </w:tcPr>
          <w:p w:rsidR="00B94BB7" w:rsidRPr="00B94BB7" w:rsidRDefault="00B94BB7" w:rsidP="006140B5">
            <w:pPr>
              <w:autoSpaceDE w:val="0"/>
              <w:autoSpaceDN w:val="0"/>
              <w:adjustRightInd w:val="0"/>
              <w:spacing w:after="0"/>
              <w:ind w:left="322"/>
              <w:rPr>
                <w:rFonts w:ascii="Times New Roman" w:hAnsi="Times New Roman" w:cs="Times New Roman"/>
                <w:sz w:val="20"/>
                <w:szCs w:val="20"/>
              </w:rPr>
            </w:pPr>
            <w:r w:rsidRPr="00B94BB7">
              <w:rPr>
                <w:rFonts w:ascii="Times New Roman" w:hAnsi="Times New Roman" w:cs="Times New Roman"/>
                <w:sz w:val="20"/>
                <w:szCs w:val="20"/>
              </w:rPr>
              <w:t>Наименование саморегулируемой организации оценщиков, членом которой является оценщик и место нахождения этой организации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2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2.8</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135-ФЗ ст.10</w:t>
            </w:r>
          </w:p>
        </w:tc>
        <w:tc>
          <w:tcPr>
            <w:tcW w:w="8361" w:type="dxa"/>
            <w:vAlign w:val="center"/>
          </w:tcPr>
          <w:p w:rsidR="00B94BB7" w:rsidRPr="00B94BB7" w:rsidRDefault="00B94BB7" w:rsidP="006140B5">
            <w:pPr>
              <w:autoSpaceDE w:val="0"/>
              <w:autoSpaceDN w:val="0"/>
              <w:adjustRightInd w:val="0"/>
              <w:spacing w:after="0"/>
              <w:ind w:left="322"/>
              <w:rPr>
                <w:rFonts w:ascii="Times New Roman" w:hAnsi="Times New Roman" w:cs="Times New Roman"/>
                <w:sz w:val="20"/>
                <w:szCs w:val="20"/>
              </w:rPr>
            </w:pPr>
            <w:r w:rsidRPr="00B94BB7">
              <w:rPr>
                <w:rFonts w:ascii="Times New Roman" w:hAnsi="Times New Roman" w:cs="Times New Roman"/>
                <w:sz w:val="20"/>
                <w:szCs w:val="20"/>
              </w:rPr>
              <w:t>Указание на стандарты оценочной деятельности, которые будут применяться при проведении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33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2.9</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135-ФЗ ст.10</w:t>
            </w:r>
          </w:p>
        </w:tc>
        <w:tc>
          <w:tcPr>
            <w:tcW w:w="8361" w:type="dxa"/>
            <w:vAlign w:val="center"/>
          </w:tcPr>
          <w:p w:rsidR="00B94BB7" w:rsidRPr="00B94BB7" w:rsidRDefault="00B94BB7" w:rsidP="006140B5">
            <w:pPr>
              <w:autoSpaceDE w:val="0"/>
              <w:autoSpaceDN w:val="0"/>
              <w:adjustRightInd w:val="0"/>
              <w:spacing w:after="0"/>
              <w:ind w:left="322"/>
              <w:rPr>
                <w:rFonts w:ascii="Times New Roman" w:hAnsi="Times New Roman" w:cs="Times New Roman"/>
                <w:sz w:val="20"/>
                <w:szCs w:val="20"/>
              </w:rPr>
            </w:pPr>
            <w:r w:rsidRPr="00B94BB7">
              <w:rPr>
                <w:rFonts w:ascii="Times New Roman" w:hAnsi="Times New Roman" w:cs="Times New Roman"/>
                <w:sz w:val="20"/>
                <w:szCs w:val="20"/>
              </w:rPr>
              <w:t>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статьей 24.6 ФЗ-135, оценщика или юридического лица, с которым оценщик заключил трудовой договор</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33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2.10</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ФЗ ст.10</w:t>
            </w:r>
            <w:r w:rsidRPr="00B94BB7">
              <w:rPr>
                <w:rStyle w:val="ae"/>
                <w:rFonts w:ascii="Times New Roman" w:hAnsi="Times New Roman" w:cs="Times New Roman"/>
              </w:rPr>
              <w:footnoteReference w:id="4"/>
            </w:r>
          </w:p>
        </w:tc>
        <w:tc>
          <w:tcPr>
            <w:tcW w:w="8361" w:type="dxa"/>
            <w:vAlign w:val="center"/>
          </w:tcPr>
          <w:p w:rsidR="00B94BB7" w:rsidRPr="00B94BB7" w:rsidRDefault="00B94BB7" w:rsidP="006140B5">
            <w:pPr>
              <w:autoSpaceDE w:val="0"/>
              <w:autoSpaceDN w:val="0"/>
              <w:adjustRightInd w:val="0"/>
              <w:spacing w:after="0"/>
              <w:ind w:left="322"/>
              <w:rPr>
                <w:rFonts w:ascii="Times New Roman" w:hAnsi="Times New Roman" w:cs="Times New Roman"/>
                <w:sz w:val="20"/>
                <w:szCs w:val="20"/>
              </w:rPr>
            </w:pPr>
            <w:r w:rsidRPr="00B94BB7">
              <w:rPr>
                <w:rFonts w:ascii="Times New Roman" w:hAnsi="Times New Roman" w:cs="Times New Roman"/>
                <w:sz w:val="20"/>
                <w:szCs w:val="20"/>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33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lastRenderedPageBreak/>
              <w:t>2.11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ФЗ ст.10</w:t>
            </w:r>
            <w:r w:rsidRPr="00B94BB7">
              <w:rPr>
                <w:rStyle w:val="ae"/>
                <w:rFonts w:ascii="Times New Roman" w:hAnsi="Times New Roman" w:cs="Times New Roman"/>
              </w:rPr>
              <w:footnoteReference w:id="5"/>
            </w:r>
          </w:p>
        </w:tc>
        <w:tc>
          <w:tcPr>
            <w:tcW w:w="8361" w:type="dxa"/>
            <w:vAlign w:val="center"/>
          </w:tcPr>
          <w:p w:rsidR="00B94BB7" w:rsidRPr="00B94BB7" w:rsidRDefault="00B94BB7" w:rsidP="006140B5">
            <w:pPr>
              <w:autoSpaceDE w:val="0"/>
              <w:autoSpaceDN w:val="0"/>
              <w:adjustRightInd w:val="0"/>
              <w:spacing w:after="0"/>
              <w:ind w:left="322"/>
              <w:rPr>
                <w:rFonts w:ascii="Times New Roman" w:hAnsi="Times New Roman" w:cs="Times New Roman"/>
                <w:sz w:val="20"/>
                <w:szCs w:val="20"/>
              </w:rPr>
            </w:pPr>
            <w:r w:rsidRPr="00B94BB7">
              <w:rPr>
                <w:rFonts w:ascii="Times New Roman" w:hAnsi="Times New Roman" w:cs="Times New Roman"/>
                <w:sz w:val="20"/>
                <w:szCs w:val="20"/>
              </w:rPr>
              <w:t>Сведения о независимости юридического лица, с которым оценщик заключил трудовой договор, и оценщика в соответствии с требованиями статьи 16 ФЗ-135</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118"/>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2.11.1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135-ФЗ ст.16</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 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Обязательно учитывать</w:t>
            </w:r>
          </w:p>
        </w:tc>
      </w:tr>
      <w:tr w:rsidR="00B94BB7" w:rsidRPr="00B94BB7" w:rsidTr="006140B5">
        <w:trPr>
          <w:trHeight w:val="118"/>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2.11.2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135-ФЗ ст.16</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 Проведение оценки объекта оценки не допускается, если: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b/>
                <w:sz w:val="20"/>
                <w:szCs w:val="20"/>
              </w:rPr>
            </w:pPr>
            <w:r w:rsidRPr="00B94BB7">
              <w:rPr>
                <w:rFonts w:ascii="Times New Roman" w:hAnsi="Times New Roman" w:cs="Times New Roman"/>
                <w:sz w:val="20"/>
                <w:szCs w:val="20"/>
              </w:rPr>
              <w:t>Обязательно учитывать</w:t>
            </w:r>
          </w:p>
        </w:tc>
      </w:tr>
      <w:tr w:rsidR="00B94BB7" w:rsidRPr="00B94BB7" w:rsidTr="006140B5">
        <w:trPr>
          <w:trHeight w:val="118"/>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2.11.2.1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b/>
                <w:sz w:val="20"/>
                <w:szCs w:val="20"/>
              </w:rPr>
            </w:pPr>
            <w:r w:rsidRPr="00B94BB7">
              <w:rPr>
                <w:rFonts w:ascii="Times New Roman" w:hAnsi="Times New Roman" w:cs="Times New Roman"/>
                <w:sz w:val="20"/>
                <w:szCs w:val="20"/>
              </w:rPr>
              <w:t>135-ФЗ ст.16</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 в отношении объекта оценки оценщик имеет вещные или обязательственные права вне договора;</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b/>
                <w:sz w:val="20"/>
                <w:szCs w:val="20"/>
              </w:rPr>
            </w:pPr>
            <w:r w:rsidRPr="00B94BB7">
              <w:rPr>
                <w:rFonts w:ascii="Times New Roman" w:hAnsi="Times New Roman" w:cs="Times New Roman"/>
                <w:sz w:val="20"/>
                <w:szCs w:val="20"/>
              </w:rPr>
              <w:t>Обязательно учитывать</w:t>
            </w:r>
          </w:p>
        </w:tc>
      </w:tr>
      <w:tr w:rsidR="00B94BB7" w:rsidRPr="00B94BB7" w:rsidTr="006140B5">
        <w:trPr>
          <w:trHeight w:val="118"/>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2.11.2.2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b/>
                <w:sz w:val="20"/>
                <w:szCs w:val="20"/>
              </w:rPr>
            </w:pPr>
            <w:r w:rsidRPr="00B94BB7">
              <w:rPr>
                <w:rFonts w:ascii="Times New Roman" w:hAnsi="Times New Roman" w:cs="Times New Roman"/>
                <w:sz w:val="20"/>
                <w:szCs w:val="20"/>
              </w:rPr>
              <w:t>135-ФЗ ст.16</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 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b/>
                <w:sz w:val="20"/>
                <w:szCs w:val="20"/>
              </w:rPr>
            </w:pPr>
            <w:r w:rsidRPr="00B94BB7">
              <w:rPr>
                <w:rFonts w:ascii="Times New Roman" w:hAnsi="Times New Roman" w:cs="Times New Roman"/>
                <w:sz w:val="20"/>
                <w:szCs w:val="20"/>
              </w:rPr>
              <w:t>Обязательно учитывать</w:t>
            </w:r>
          </w:p>
        </w:tc>
      </w:tr>
      <w:tr w:rsidR="00B94BB7" w:rsidRPr="00B94BB7" w:rsidTr="006140B5">
        <w:trPr>
          <w:trHeight w:val="118"/>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2.11.3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135-ФЗ ст.16</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 xml:space="preserve">- 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w:t>
            </w:r>
            <w:r w:rsidRPr="00B94BB7">
              <w:rPr>
                <w:rFonts w:ascii="Times New Roman" w:hAnsi="Times New Roman" w:cs="Times New Roman"/>
                <w:sz w:val="20"/>
                <w:szCs w:val="20"/>
                <w:u w:val="single"/>
              </w:rPr>
              <w:t>в том числе ограничение круга вопросов</w:t>
            </w:r>
            <w:r w:rsidRPr="00B94BB7">
              <w:rPr>
                <w:rFonts w:ascii="Times New Roman" w:hAnsi="Times New Roman" w:cs="Times New Roman"/>
                <w:sz w:val="20"/>
                <w:szCs w:val="20"/>
              </w:rPr>
              <w:t>, подлежащих выяснению или определению при проведении оценки объекта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b/>
                <w:sz w:val="20"/>
                <w:szCs w:val="20"/>
              </w:rPr>
            </w:pPr>
            <w:r w:rsidRPr="00B94BB7">
              <w:rPr>
                <w:rFonts w:ascii="Times New Roman" w:hAnsi="Times New Roman" w:cs="Times New Roman"/>
                <w:sz w:val="20"/>
                <w:szCs w:val="20"/>
              </w:rPr>
              <w:t>Напоминание</w:t>
            </w:r>
          </w:p>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b/>
                <w:sz w:val="20"/>
                <w:szCs w:val="20"/>
              </w:rPr>
              <w:t xml:space="preserve">Рекомендация </w:t>
            </w:r>
            <w:r w:rsidRPr="00B94BB7">
              <w:rPr>
                <w:rFonts w:ascii="Times New Roman" w:hAnsi="Times New Roman" w:cs="Times New Roman"/>
                <w:sz w:val="20"/>
                <w:szCs w:val="20"/>
              </w:rPr>
              <w:t>соотносить данное требование с допущениями и ограничениями, на которых должна основываться оценка</w:t>
            </w:r>
          </w:p>
        </w:tc>
      </w:tr>
      <w:tr w:rsidR="00B94BB7" w:rsidRPr="00B94BB7" w:rsidTr="006140B5">
        <w:trPr>
          <w:trHeight w:val="33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2.11.4</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135-ФЗ ст.16</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 Размер оплаты оценщику за проведение оценки объекта оценки не может зависеть от итоговой величины стоимости объекта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sz w:val="20"/>
                <w:szCs w:val="20"/>
              </w:rPr>
              <w:t>Обязательно учитывать</w:t>
            </w:r>
          </w:p>
        </w:tc>
      </w:tr>
      <w:tr w:rsidR="00B94BB7" w:rsidRPr="00B94BB7" w:rsidTr="006140B5">
        <w:trPr>
          <w:trHeight w:val="33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2.11.5</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135-ФЗ ст.16</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 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sz w:val="20"/>
                <w:szCs w:val="20"/>
              </w:rPr>
              <w:t>Обязательно учитывать</w:t>
            </w:r>
          </w:p>
        </w:tc>
      </w:tr>
      <w:tr w:rsidR="00B94BB7" w:rsidRPr="00B94BB7" w:rsidTr="006140B5">
        <w:trPr>
          <w:trHeight w:val="33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2.11.6</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135-ФЗ ст.16</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 Размер денежного вознаграждения за проведение оценки объекта оценки не может зависеть от итоговой величины стоимости объекта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sz w:val="20"/>
                <w:szCs w:val="20"/>
              </w:rPr>
              <w:t>Обязательно учитывать</w:t>
            </w:r>
          </w:p>
        </w:tc>
      </w:tr>
      <w:tr w:rsidR="00B94BB7" w:rsidRPr="00B94BB7" w:rsidTr="006140B5">
        <w:trPr>
          <w:trHeight w:val="33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lang w:val="en-US"/>
              </w:rPr>
              <w:t>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ФЗ ст.10</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Для договора Заказчика с юридическим лицом: сведения об оценщике/оценщиках, которые будут проводить оценку, в том числе фамилия, имя, отчество оценщика или оценщиков</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4</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135-ФЗ ст.10</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Для объектов оценки, принадлежащих РФ, субъектам РФ или муниципальным образованиям – Заказчик – лицо, уполномоченное собственником на совершение сделок с объектами</w:t>
            </w:r>
          </w:p>
        </w:tc>
        <w:tc>
          <w:tcPr>
            <w:tcW w:w="1419" w:type="dxa"/>
          </w:tcPr>
          <w:p w:rsidR="00B94BB7" w:rsidRPr="00B94BB7" w:rsidRDefault="00B94BB7" w:rsidP="006140B5">
            <w:pPr>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п.21,</w:t>
            </w:r>
          </w:p>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п.5 (Оценка бизнеса)</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Задание на оценку является неотъемлемой частью договора на проведение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b/>
                <w:sz w:val="20"/>
                <w:szCs w:val="20"/>
              </w:rPr>
            </w:pP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b/>
                <w:sz w:val="20"/>
                <w:szCs w:val="20"/>
              </w:rPr>
            </w:pP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b/>
                <w:sz w:val="20"/>
                <w:szCs w:val="20"/>
              </w:rPr>
            </w:pPr>
            <w:r w:rsidRPr="00B94BB7">
              <w:rPr>
                <w:rFonts w:ascii="Times New Roman" w:hAnsi="Times New Roman" w:cs="Times New Roman"/>
                <w:b/>
                <w:sz w:val="20"/>
                <w:szCs w:val="20"/>
              </w:rPr>
              <w:t>Рекомендации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b/>
                <w:sz w:val="20"/>
                <w:szCs w:val="20"/>
              </w:rPr>
            </w:pPr>
          </w:p>
        </w:tc>
        <w:tc>
          <w:tcPr>
            <w:tcW w:w="2268" w:type="dxa"/>
          </w:tcPr>
          <w:p w:rsidR="00B94BB7" w:rsidRPr="00B94BB7" w:rsidRDefault="00B94BB7" w:rsidP="006140B5">
            <w:pPr>
              <w:spacing w:after="0"/>
              <w:rPr>
                <w:rFonts w:ascii="Times New Roman" w:hAnsi="Times New Roman" w:cs="Times New Roman"/>
                <w:b/>
                <w:sz w:val="20"/>
                <w:szCs w:val="20"/>
              </w:rPr>
            </w:pP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lastRenderedPageBreak/>
              <w:t>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135-ФЗ ст.8.1</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 xml:space="preserve">Указывать </w:t>
            </w:r>
            <w:r w:rsidRPr="00B94BB7">
              <w:rPr>
                <w:rFonts w:ascii="Times New Roman" w:hAnsi="Times New Roman" w:cs="Times New Roman"/>
                <w:b/>
                <w:sz w:val="20"/>
                <w:szCs w:val="20"/>
              </w:rPr>
              <w:t xml:space="preserve">в Договоре </w:t>
            </w:r>
            <w:r w:rsidRPr="00B94BB7">
              <w:rPr>
                <w:rFonts w:ascii="Times New Roman" w:hAnsi="Times New Roman" w:cs="Times New Roman"/>
                <w:sz w:val="20"/>
                <w:szCs w:val="20"/>
              </w:rPr>
              <w:t xml:space="preserve"> обязательность проводимой оценки</w:t>
            </w:r>
            <w:r w:rsidRPr="00B94BB7">
              <w:rPr>
                <w:rStyle w:val="ae"/>
                <w:rFonts w:ascii="Times New Roman" w:hAnsi="Times New Roman" w:cs="Times New Roman"/>
                <w:sz w:val="20"/>
                <w:szCs w:val="20"/>
              </w:rPr>
              <w:footnoteReference w:id="6"/>
            </w:r>
            <w:r w:rsidRPr="00B94BB7">
              <w:rPr>
                <w:rFonts w:ascii="Times New Roman" w:hAnsi="Times New Roman" w:cs="Times New Roman"/>
                <w:sz w:val="20"/>
                <w:szCs w:val="20"/>
              </w:rPr>
              <w:t xml:space="preserve"> (при проведении таковой), в т.ч.</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135-ФЗ ст.8</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 xml:space="preserve"> - для уведомления Заказчика оценки о его обязанности включать информацию об отчете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Положения применяются  к оценке объекта оценки, отчет о которой был принят заказчиком оценки после 1 апреля 2016 года.</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sz w:val="20"/>
                <w:szCs w:val="20"/>
              </w:rPr>
              <w:t>Напоминание</w:t>
            </w:r>
          </w:p>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sz w:val="20"/>
                <w:szCs w:val="20"/>
              </w:rPr>
              <w:t>Рекомендация включать данную информацию в договор при проведении обязательной оценки для уведомления Заказчика</w:t>
            </w:r>
          </w:p>
        </w:tc>
      </w:tr>
      <w:tr w:rsidR="00B94BB7" w:rsidRPr="00B94BB7" w:rsidTr="006140B5">
        <w:trPr>
          <w:trHeight w:val="70"/>
        </w:trPr>
        <w:tc>
          <w:tcPr>
            <w:tcW w:w="15064" w:type="dxa"/>
            <w:gridSpan w:val="5"/>
            <w:vAlign w:val="center"/>
          </w:tcPr>
          <w:p w:rsidR="00B94BB7" w:rsidRPr="00B94BB7" w:rsidRDefault="00B94BB7" w:rsidP="006140B5">
            <w:pPr>
              <w:autoSpaceDE w:val="0"/>
              <w:autoSpaceDN w:val="0"/>
              <w:adjustRightInd w:val="0"/>
              <w:spacing w:after="0"/>
              <w:jc w:val="center"/>
              <w:rPr>
                <w:rFonts w:ascii="Times New Roman" w:hAnsi="Times New Roman" w:cs="Times New Roman"/>
                <w:b/>
                <w:bCs/>
                <w:sz w:val="20"/>
                <w:szCs w:val="20"/>
              </w:rPr>
            </w:pPr>
            <w:r w:rsidRPr="00B94BB7">
              <w:rPr>
                <w:rFonts w:ascii="Times New Roman" w:hAnsi="Times New Roman" w:cs="Times New Roman"/>
                <w:b/>
                <w:bCs/>
                <w:sz w:val="20"/>
                <w:szCs w:val="20"/>
              </w:rPr>
              <w:t>ТРЕБОВАНИЯ К СОДЕРЖАНИЮ ЗАДАНИЯ НА ОЦЕНКУ</w:t>
            </w: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п.21а, ФСО №8 п.5 (Оценка бизнеса)</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iCs/>
                <w:sz w:val="20"/>
                <w:szCs w:val="20"/>
              </w:rPr>
              <w:t>Объект оценки, в т.ч.:</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1.1</w:t>
            </w:r>
          </w:p>
        </w:tc>
        <w:tc>
          <w:tcPr>
            <w:tcW w:w="1843" w:type="dxa"/>
          </w:tcPr>
          <w:p w:rsidR="00B94BB7" w:rsidRPr="00B94BB7" w:rsidRDefault="00B94BB7" w:rsidP="006140B5">
            <w:pPr>
              <w:spacing w:after="0"/>
              <w:jc w:val="center"/>
              <w:rPr>
                <w:rFonts w:ascii="Times New Roman" w:hAnsi="Times New Roman" w:cs="Times New Roman"/>
              </w:rPr>
            </w:pPr>
            <w:r w:rsidRPr="00B94BB7">
              <w:rPr>
                <w:rFonts w:ascii="Times New Roman" w:hAnsi="Times New Roman" w:cs="Times New Roman"/>
                <w:sz w:val="20"/>
                <w:szCs w:val="20"/>
              </w:rPr>
              <w:t>ФСО №8 п.5а (Оценка бизнеса)</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Данные об объекте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iCs/>
                <w:sz w:val="20"/>
                <w:szCs w:val="20"/>
              </w:rPr>
            </w:pP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1.1.1</w:t>
            </w:r>
          </w:p>
        </w:tc>
        <w:tc>
          <w:tcPr>
            <w:tcW w:w="1843" w:type="dxa"/>
          </w:tcPr>
          <w:p w:rsidR="00B94BB7" w:rsidRPr="00B94BB7" w:rsidRDefault="00B94BB7" w:rsidP="006140B5">
            <w:pPr>
              <w:spacing w:after="0"/>
              <w:jc w:val="center"/>
              <w:rPr>
                <w:rFonts w:ascii="Times New Roman" w:hAnsi="Times New Roman" w:cs="Times New Roman"/>
              </w:rPr>
            </w:pPr>
            <w:r w:rsidRPr="00B94BB7">
              <w:rPr>
                <w:rFonts w:ascii="Times New Roman" w:hAnsi="Times New Roman" w:cs="Times New Roman"/>
                <w:sz w:val="20"/>
                <w:szCs w:val="20"/>
              </w:rPr>
              <w:t>ФСО №8 п.5а (Оценка бизнеса)</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при оценке акций - количество, категория (тип), номер и дата государственной регистрации выпуска акций;</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1.1.2</w:t>
            </w:r>
          </w:p>
        </w:tc>
        <w:tc>
          <w:tcPr>
            <w:tcW w:w="1843" w:type="dxa"/>
          </w:tcPr>
          <w:p w:rsidR="00B94BB7" w:rsidRPr="00B94BB7" w:rsidRDefault="00B94BB7" w:rsidP="006140B5">
            <w:pPr>
              <w:spacing w:after="0"/>
              <w:jc w:val="center"/>
              <w:rPr>
                <w:rFonts w:ascii="Times New Roman" w:hAnsi="Times New Roman" w:cs="Times New Roman"/>
              </w:rPr>
            </w:pPr>
            <w:r w:rsidRPr="00B94BB7">
              <w:rPr>
                <w:rFonts w:ascii="Times New Roman" w:hAnsi="Times New Roman" w:cs="Times New Roman"/>
                <w:sz w:val="20"/>
                <w:szCs w:val="20"/>
              </w:rPr>
              <w:t>ФСО №8 п.5а (Оценка бизнеса)</w:t>
            </w:r>
          </w:p>
        </w:tc>
        <w:tc>
          <w:tcPr>
            <w:tcW w:w="8361"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при оценке доли в уставном (складочном) капитале организации - размер оцениваемой доли;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1.1.3</w:t>
            </w:r>
          </w:p>
        </w:tc>
        <w:tc>
          <w:tcPr>
            <w:tcW w:w="1843" w:type="dxa"/>
          </w:tcPr>
          <w:p w:rsidR="00B94BB7" w:rsidRPr="00B94BB7" w:rsidRDefault="00B94BB7" w:rsidP="006140B5">
            <w:pPr>
              <w:spacing w:after="0"/>
              <w:jc w:val="center"/>
              <w:rPr>
                <w:rFonts w:ascii="Times New Roman" w:hAnsi="Times New Roman" w:cs="Times New Roman"/>
              </w:rPr>
            </w:pPr>
            <w:r w:rsidRPr="00B94BB7">
              <w:rPr>
                <w:rFonts w:ascii="Times New Roman" w:hAnsi="Times New Roman" w:cs="Times New Roman"/>
                <w:sz w:val="20"/>
                <w:szCs w:val="20"/>
              </w:rPr>
              <w:t>ФСО №8 п.5а (Оценка бизнеса)</w:t>
            </w:r>
          </w:p>
        </w:tc>
        <w:tc>
          <w:tcPr>
            <w:tcW w:w="8361"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при оценке пая в паевом фонде производственного кооператива - размер оцениваемого пая, количество паев;</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1.1.4</w:t>
            </w:r>
          </w:p>
        </w:tc>
        <w:tc>
          <w:tcPr>
            <w:tcW w:w="1843" w:type="dxa"/>
          </w:tcPr>
          <w:p w:rsidR="00B94BB7" w:rsidRPr="00B94BB7" w:rsidRDefault="00B94BB7" w:rsidP="006140B5">
            <w:pPr>
              <w:spacing w:after="0"/>
              <w:jc w:val="center"/>
              <w:rPr>
                <w:rFonts w:ascii="Times New Roman" w:hAnsi="Times New Roman" w:cs="Times New Roman"/>
              </w:rPr>
            </w:pPr>
            <w:r w:rsidRPr="00B94BB7">
              <w:rPr>
                <w:rFonts w:ascii="Times New Roman" w:hAnsi="Times New Roman" w:cs="Times New Roman"/>
                <w:sz w:val="20"/>
                <w:szCs w:val="20"/>
              </w:rPr>
              <w:t>ФСО №8 п.5а,б (Оценка бизнеса)</w:t>
            </w:r>
          </w:p>
        </w:tc>
        <w:tc>
          <w:tcPr>
            <w:tcW w:w="8361"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при оценке имущественного комплекса организации - описание его состава, при этом состав имущественного комплекса должен быть точно идентифицирован</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п.21б</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Права на объект оценки, учитываемые при определении стоимости объекта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2.1</w:t>
            </w:r>
          </w:p>
        </w:tc>
        <w:tc>
          <w:tcPr>
            <w:tcW w:w="1843" w:type="dxa"/>
          </w:tcPr>
          <w:p w:rsidR="00B94BB7" w:rsidRPr="00B94BB7" w:rsidRDefault="00B94BB7" w:rsidP="006140B5">
            <w:pPr>
              <w:spacing w:after="0"/>
              <w:jc w:val="center"/>
              <w:rPr>
                <w:rFonts w:ascii="Times New Roman" w:hAnsi="Times New Roman" w:cs="Times New Roman"/>
              </w:rPr>
            </w:pPr>
            <w:r w:rsidRPr="00B94BB7">
              <w:rPr>
                <w:rFonts w:ascii="Times New Roman" w:hAnsi="Times New Roman" w:cs="Times New Roman"/>
                <w:sz w:val="20"/>
                <w:szCs w:val="20"/>
              </w:rPr>
              <w:t xml:space="preserve">ФСО №8 п.5б </w:t>
            </w:r>
            <w:r w:rsidRPr="00B94BB7">
              <w:rPr>
                <w:rFonts w:ascii="Times New Roman" w:hAnsi="Times New Roman" w:cs="Times New Roman"/>
                <w:sz w:val="20"/>
                <w:szCs w:val="20"/>
              </w:rPr>
              <w:lastRenderedPageBreak/>
              <w:t>(Оценка бизнеса)</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iCs/>
                <w:sz w:val="20"/>
                <w:szCs w:val="20"/>
              </w:rPr>
            </w:pPr>
            <w:r w:rsidRPr="00B94BB7">
              <w:rPr>
                <w:rFonts w:ascii="Times New Roman" w:hAnsi="Times New Roman" w:cs="Times New Roman"/>
                <w:iCs/>
                <w:sz w:val="20"/>
                <w:szCs w:val="20"/>
              </w:rPr>
              <w:lastRenderedPageBreak/>
              <w:t>полное и сокращенное фирменное наименование организации (включая организационно-</w:t>
            </w:r>
            <w:r w:rsidRPr="00B94BB7">
              <w:rPr>
                <w:rFonts w:ascii="Times New Roman" w:hAnsi="Times New Roman" w:cs="Times New Roman"/>
                <w:iCs/>
                <w:sz w:val="20"/>
                <w:szCs w:val="20"/>
              </w:rPr>
              <w:lastRenderedPageBreak/>
              <w:t>правовую форму), акции, паи в паевом фонде, доли в уставном (складочном) капитале, имущественный комплекс которой оцениваются (далее также - организация, ведущая бизнес),</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lastRenderedPageBreak/>
              <w:t>2.2</w:t>
            </w:r>
          </w:p>
        </w:tc>
        <w:tc>
          <w:tcPr>
            <w:tcW w:w="1843" w:type="dxa"/>
          </w:tcPr>
          <w:p w:rsidR="00B94BB7" w:rsidRPr="00B94BB7" w:rsidRDefault="00B94BB7" w:rsidP="006140B5">
            <w:pPr>
              <w:spacing w:after="0"/>
              <w:jc w:val="center"/>
              <w:rPr>
                <w:rFonts w:ascii="Times New Roman" w:hAnsi="Times New Roman" w:cs="Times New Roman"/>
              </w:rPr>
            </w:pPr>
            <w:r w:rsidRPr="00B94BB7">
              <w:rPr>
                <w:rFonts w:ascii="Times New Roman" w:hAnsi="Times New Roman" w:cs="Times New Roman"/>
                <w:sz w:val="20"/>
                <w:szCs w:val="20"/>
              </w:rPr>
              <w:t>ФСО №8 п.5б (Оценка бизнеса)</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ее место нахождения,</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2.3</w:t>
            </w:r>
          </w:p>
        </w:tc>
        <w:tc>
          <w:tcPr>
            <w:tcW w:w="1843" w:type="dxa"/>
          </w:tcPr>
          <w:p w:rsidR="00B94BB7" w:rsidRPr="00B94BB7" w:rsidRDefault="00B94BB7" w:rsidP="006140B5">
            <w:pPr>
              <w:spacing w:after="0"/>
              <w:jc w:val="center"/>
              <w:rPr>
                <w:rFonts w:ascii="Times New Roman" w:hAnsi="Times New Roman" w:cs="Times New Roman"/>
              </w:rPr>
            </w:pPr>
            <w:r w:rsidRPr="00B94BB7">
              <w:rPr>
                <w:rFonts w:ascii="Times New Roman" w:hAnsi="Times New Roman" w:cs="Times New Roman"/>
                <w:sz w:val="20"/>
                <w:szCs w:val="20"/>
              </w:rPr>
              <w:t>ФСО №8 п.5б (Оценка бизнеса)</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основной государственный регистрационный номер (ОГРН)</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п.21в</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iCs/>
                <w:sz w:val="20"/>
                <w:szCs w:val="20"/>
              </w:rPr>
              <w:t>Цель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4</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п.21г</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iCs/>
                <w:sz w:val="20"/>
                <w:szCs w:val="20"/>
              </w:rPr>
              <w:t>Предполагаемое использование результатов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457"/>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п.21д,</w:t>
            </w:r>
          </w:p>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№2 п.5</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iCs/>
                <w:sz w:val="20"/>
                <w:szCs w:val="20"/>
              </w:rPr>
              <w:t>Вид стоимости, который определяется предполагаемым использованием результата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21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6</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ФСО №1 п.21е</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lang w:val="en-US"/>
              </w:rPr>
            </w:pPr>
            <w:r w:rsidRPr="00B94BB7">
              <w:rPr>
                <w:rFonts w:ascii="Times New Roman" w:hAnsi="Times New Roman" w:cs="Times New Roman"/>
                <w:iCs/>
                <w:sz w:val="20"/>
                <w:szCs w:val="20"/>
              </w:rPr>
              <w:t>Дата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186"/>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7</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 21ж</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Допущения, на которых должна основываться оценка</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186"/>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7.1</w:t>
            </w:r>
          </w:p>
        </w:tc>
        <w:tc>
          <w:tcPr>
            <w:tcW w:w="1843" w:type="dxa"/>
          </w:tcPr>
          <w:p w:rsidR="00B94BB7" w:rsidRPr="00B94BB7" w:rsidRDefault="00B94BB7" w:rsidP="006140B5">
            <w:pPr>
              <w:spacing w:after="0"/>
              <w:jc w:val="center"/>
              <w:rPr>
                <w:rFonts w:ascii="Times New Roman" w:hAnsi="Times New Roman" w:cs="Times New Roman"/>
              </w:rPr>
            </w:pPr>
            <w:r w:rsidRPr="00B94BB7">
              <w:rPr>
                <w:rFonts w:ascii="Times New Roman" w:hAnsi="Times New Roman" w:cs="Times New Roman"/>
                <w:sz w:val="20"/>
                <w:szCs w:val="20"/>
              </w:rPr>
              <w:t>ФСО №8 п.5б (Оценка бизнеса)</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Оценка имущественного комплекса или его части осуществляется исходя из предпосылки сохранения деятельности организации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118"/>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 22</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Дополнительные требования к заданию на оценку могут быть регламентированы соответствующими федеральными стандартами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iCs/>
                <w:sz w:val="20"/>
                <w:szCs w:val="20"/>
              </w:rPr>
            </w:pPr>
          </w:p>
        </w:tc>
      </w:tr>
      <w:tr w:rsidR="00B94BB7" w:rsidRPr="00B94BB7" w:rsidTr="006140B5">
        <w:trPr>
          <w:trHeight w:val="118"/>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9</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 26</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bCs/>
                <w:iCs/>
                <w:sz w:val="20"/>
                <w:szCs w:val="20"/>
              </w:rPr>
            </w:pPr>
            <w:r w:rsidRPr="00B94BB7">
              <w:rPr>
                <w:rFonts w:ascii="Times New Roman" w:hAnsi="Times New Roman" w:cs="Times New Roman"/>
                <w:bCs/>
                <w:iCs/>
                <w:sz w:val="20"/>
                <w:szCs w:val="20"/>
              </w:rPr>
              <w:t>Указание на отсутствие права оценщика после проведения процедуры согласования приводить суждение о возможных границах интервала полученной стоимости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Необязательно</w:t>
            </w:r>
          </w:p>
        </w:tc>
      </w:tr>
      <w:tr w:rsidR="00B94BB7" w:rsidRPr="00B94BB7" w:rsidTr="006140B5">
        <w:trPr>
          <w:trHeight w:val="118"/>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10</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 21з</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Иная информация, предусмотренная федеральными стандартами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137"/>
        </w:trPr>
        <w:tc>
          <w:tcPr>
            <w:tcW w:w="15064" w:type="dxa"/>
            <w:gridSpan w:val="5"/>
            <w:vAlign w:val="center"/>
          </w:tcPr>
          <w:p w:rsidR="00B94BB7" w:rsidRPr="00B94BB7" w:rsidRDefault="00B94BB7" w:rsidP="006140B5">
            <w:pPr>
              <w:autoSpaceDE w:val="0"/>
              <w:autoSpaceDN w:val="0"/>
              <w:adjustRightInd w:val="0"/>
              <w:spacing w:after="0"/>
              <w:jc w:val="center"/>
              <w:rPr>
                <w:rFonts w:ascii="Times New Roman" w:hAnsi="Times New Roman" w:cs="Times New Roman"/>
                <w:b/>
                <w:bCs/>
                <w:sz w:val="20"/>
                <w:szCs w:val="20"/>
              </w:rPr>
            </w:pPr>
            <w:r w:rsidRPr="00B94BB7">
              <w:rPr>
                <w:rFonts w:ascii="Times New Roman" w:hAnsi="Times New Roman" w:cs="Times New Roman"/>
                <w:b/>
                <w:bCs/>
                <w:sz w:val="20"/>
                <w:szCs w:val="20"/>
              </w:rPr>
              <w:t xml:space="preserve">ТРЕБОВАНИЯ К </w:t>
            </w:r>
            <w:r w:rsidR="00180A24" w:rsidRPr="002F3B68">
              <w:rPr>
                <w:rFonts w:ascii="Times New Roman" w:hAnsi="Times New Roman" w:cs="Times New Roman"/>
                <w:b/>
                <w:bCs/>
                <w:sz w:val="20"/>
                <w:szCs w:val="20"/>
              </w:rPr>
              <w:t>СОСТАВЛЕНИЮ</w:t>
            </w:r>
            <w:r w:rsidR="00180A24">
              <w:rPr>
                <w:rStyle w:val="ae"/>
                <w:rFonts w:ascii="Times New Roman" w:hAnsi="Times New Roman" w:cs="Times New Roman"/>
                <w:b/>
                <w:bCs/>
                <w:sz w:val="20"/>
                <w:szCs w:val="20"/>
              </w:rPr>
              <w:footnoteReference w:id="7"/>
            </w:r>
            <w:r w:rsidRPr="00B94BB7">
              <w:rPr>
                <w:rFonts w:ascii="Times New Roman" w:hAnsi="Times New Roman" w:cs="Times New Roman"/>
                <w:b/>
                <w:bCs/>
                <w:sz w:val="20"/>
                <w:szCs w:val="20"/>
              </w:rPr>
              <w:t xml:space="preserve"> ОТЧЕТА ОБ ОЦЕНКЕ</w:t>
            </w:r>
          </w:p>
        </w:tc>
      </w:tr>
      <w:tr w:rsidR="00B94BB7" w:rsidRPr="00B94BB7" w:rsidTr="006140B5">
        <w:trPr>
          <w:trHeight w:val="119"/>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w:t>
            </w:r>
          </w:p>
        </w:tc>
        <w:tc>
          <w:tcPr>
            <w:tcW w:w="1843" w:type="dxa"/>
            <w:vAlign w:val="bottom"/>
          </w:tcPr>
          <w:p w:rsidR="00B94BB7" w:rsidRPr="00B94BB7" w:rsidRDefault="00B94BB7" w:rsidP="006140B5">
            <w:pPr>
              <w:autoSpaceDE w:val="0"/>
              <w:autoSpaceDN w:val="0"/>
              <w:adjustRightInd w:val="0"/>
              <w:spacing w:after="0"/>
              <w:rPr>
                <w:rFonts w:ascii="Times New Roman" w:hAnsi="Times New Roman" w:cs="Times New Roman"/>
                <w:sz w:val="20"/>
                <w:szCs w:val="20"/>
                <w:lang w:val="en-US"/>
              </w:rPr>
            </w:pPr>
            <w:r w:rsidRPr="00B94BB7">
              <w:rPr>
                <w:rFonts w:ascii="Times New Roman" w:hAnsi="Times New Roman" w:cs="Times New Roman"/>
                <w:b/>
                <w:bCs/>
                <w:iCs/>
                <w:sz w:val="20"/>
                <w:szCs w:val="20"/>
                <w:lang w:val="en-US"/>
              </w:rPr>
              <w:t> </w:t>
            </w:r>
          </w:p>
        </w:tc>
        <w:tc>
          <w:tcPr>
            <w:tcW w:w="12048" w:type="dxa"/>
            <w:gridSpan w:val="3"/>
            <w:vAlign w:val="center"/>
          </w:tcPr>
          <w:p w:rsidR="00B94BB7" w:rsidRPr="00B94BB7" w:rsidRDefault="00B94BB7" w:rsidP="006140B5">
            <w:pPr>
              <w:autoSpaceDE w:val="0"/>
              <w:autoSpaceDN w:val="0"/>
              <w:adjustRightInd w:val="0"/>
              <w:spacing w:after="0"/>
              <w:rPr>
                <w:rFonts w:ascii="Times New Roman" w:hAnsi="Times New Roman" w:cs="Times New Roman"/>
                <w:b/>
                <w:bCs/>
                <w:iCs/>
                <w:sz w:val="20"/>
                <w:szCs w:val="20"/>
              </w:rPr>
            </w:pPr>
            <w:r w:rsidRPr="00B94BB7">
              <w:rPr>
                <w:rFonts w:ascii="Times New Roman" w:hAnsi="Times New Roman" w:cs="Times New Roman"/>
                <w:b/>
                <w:bCs/>
                <w:iCs/>
                <w:sz w:val="20"/>
                <w:szCs w:val="20"/>
              </w:rPr>
              <w:t>Оформление отчета</w:t>
            </w:r>
            <w:r w:rsidRPr="00B94BB7">
              <w:rPr>
                <w:rStyle w:val="ae"/>
                <w:rFonts w:ascii="Times New Roman" w:hAnsi="Times New Roman" w:cs="Times New Roman"/>
                <w:b/>
                <w:bCs/>
                <w:iCs/>
                <w:sz w:val="20"/>
                <w:szCs w:val="20"/>
              </w:rPr>
              <w:footnoteReference w:id="8"/>
            </w:r>
          </w:p>
        </w:tc>
      </w:tr>
      <w:tr w:rsidR="00B94BB7" w:rsidRPr="00B94BB7" w:rsidTr="006140B5">
        <w:trPr>
          <w:trHeight w:val="132"/>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135-ФЗ ст.11,</w:t>
            </w:r>
          </w:p>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lang w:val="en-US"/>
              </w:rPr>
              <w:t>ФСО №</w:t>
            </w:r>
            <w:r w:rsidRPr="00B94BB7">
              <w:rPr>
                <w:rFonts w:ascii="Times New Roman" w:hAnsi="Times New Roman" w:cs="Times New Roman"/>
                <w:sz w:val="20"/>
                <w:szCs w:val="20"/>
              </w:rPr>
              <w:t>3</w:t>
            </w:r>
            <w:r w:rsidRPr="00B94BB7">
              <w:rPr>
                <w:rFonts w:ascii="Times New Roman" w:hAnsi="Times New Roman" w:cs="Times New Roman"/>
                <w:sz w:val="20"/>
                <w:szCs w:val="20"/>
                <w:lang w:val="en-US"/>
              </w:rPr>
              <w:t xml:space="preserve"> п.</w:t>
            </w:r>
            <w:r w:rsidRPr="00B94BB7">
              <w:rPr>
                <w:rFonts w:ascii="Times New Roman" w:hAnsi="Times New Roman" w:cs="Times New Roman"/>
                <w:sz w:val="20"/>
                <w:szCs w:val="20"/>
              </w:rPr>
              <w:t>8</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Порядковый номер отчета/ номер отчета</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14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135-ФЗ ст.11,</w:t>
            </w:r>
          </w:p>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lang w:val="en-US"/>
              </w:rPr>
              <w:t>ФСО №</w:t>
            </w:r>
            <w:r w:rsidRPr="00B94BB7">
              <w:rPr>
                <w:rFonts w:ascii="Times New Roman" w:hAnsi="Times New Roman" w:cs="Times New Roman"/>
                <w:sz w:val="20"/>
                <w:szCs w:val="20"/>
              </w:rPr>
              <w:t>3</w:t>
            </w:r>
            <w:r w:rsidRPr="00B94BB7">
              <w:rPr>
                <w:rFonts w:ascii="Times New Roman" w:hAnsi="Times New Roman" w:cs="Times New Roman"/>
                <w:sz w:val="20"/>
                <w:szCs w:val="20"/>
                <w:lang w:val="en-US"/>
              </w:rPr>
              <w:t xml:space="preserve"> п.</w:t>
            </w:r>
            <w:r w:rsidRPr="00B94BB7">
              <w:rPr>
                <w:rFonts w:ascii="Times New Roman" w:hAnsi="Times New Roman" w:cs="Times New Roman"/>
                <w:sz w:val="20"/>
                <w:szCs w:val="20"/>
              </w:rPr>
              <w:t>8</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lang w:val="en-US"/>
              </w:rPr>
            </w:pPr>
            <w:r w:rsidRPr="00B94BB7">
              <w:rPr>
                <w:rFonts w:ascii="Times New Roman" w:hAnsi="Times New Roman" w:cs="Times New Roman"/>
                <w:sz w:val="20"/>
                <w:szCs w:val="20"/>
              </w:rPr>
              <w:t>Дата составления отчета</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76"/>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lang w:val="en-US"/>
              </w:rPr>
              <w:t>ФСО №</w:t>
            </w:r>
            <w:r w:rsidRPr="00B94BB7">
              <w:rPr>
                <w:rFonts w:ascii="Times New Roman" w:hAnsi="Times New Roman" w:cs="Times New Roman"/>
                <w:sz w:val="20"/>
                <w:szCs w:val="20"/>
              </w:rPr>
              <w:t>3</w:t>
            </w:r>
            <w:r w:rsidRPr="00B94BB7">
              <w:rPr>
                <w:rFonts w:ascii="Times New Roman" w:hAnsi="Times New Roman" w:cs="Times New Roman"/>
                <w:sz w:val="20"/>
                <w:szCs w:val="20"/>
                <w:lang w:val="en-US"/>
              </w:rPr>
              <w:t xml:space="preserve"> п.</w:t>
            </w:r>
            <w:r w:rsidRPr="00B94BB7">
              <w:rPr>
                <w:rFonts w:ascii="Times New Roman" w:hAnsi="Times New Roman" w:cs="Times New Roman"/>
                <w:sz w:val="20"/>
                <w:szCs w:val="20"/>
              </w:rPr>
              <w:t>6</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b/>
                <w:sz w:val="20"/>
                <w:szCs w:val="20"/>
              </w:rPr>
            </w:pPr>
            <w:r w:rsidRPr="00B94BB7">
              <w:rPr>
                <w:rFonts w:ascii="Times New Roman" w:hAnsi="Times New Roman" w:cs="Times New Roman"/>
                <w:b/>
                <w:sz w:val="20"/>
                <w:szCs w:val="20"/>
              </w:rPr>
              <w:t>Отчет на бумажном носителе должен быть:</w:t>
            </w:r>
          </w:p>
        </w:tc>
        <w:tc>
          <w:tcPr>
            <w:tcW w:w="1419" w:type="dxa"/>
          </w:tcPr>
          <w:p w:rsidR="00B94BB7" w:rsidRPr="00B94BB7" w:rsidRDefault="00B94BB7" w:rsidP="006140B5">
            <w:pPr>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 xml:space="preserve">ФЗ ст.11, </w:t>
            </w:r>
          </w:p>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ФСО №3 п.6</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пронумерован постранично, прошит (за исключением случаев составления отчета в форме электронного документа),</w:t>
            </w:r>
          </w:p>
        </w:tc>
        <w:tc>
          <w:tcPr>
            <w:tcW w:w="1419" w:type="dxa"/>
          </w:tcPr>
          <w:p w:rsidR="00B94BB7" w:rsidRPr="00B94BB7" w:rsidRDefault="00B94BB7" w:rsidP="006140B5">
            <w:pPr>
              <w:spacing w:after="0"/>
              <w:rPr>
                <w:rFonts w:ascii="Times New Roman" w:hAnsi="Times New Roman" w:cs="Times New Roman"/>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 xml:space="preserve">ФЗ ст.11, </w:t>
            </w:r>
          </w:p>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ФСО №3 п.6</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подписан оценщиком или оценщиками, которые провели оценку,</w:t>
            </w:r>
          </w:p>
        </w:tc>
        <w:tc>
          <w:tcPr>
            <w:tcW w:w="1419" w:type="dxa"/>
          </w:tcPr>
          <w:p w:rsidR="00B94BB7" w:rsidRPr="00B94BB7" w:rsidRDefault="00B94BB7" w:rsidP="006140B5">
            <w:pPr>
              <w:spacing w:after="0"/>
              <w:rPr>
                <w:rFonts w:ascii="Times New Roman" w:hAnsi="Times New Roman" w:cs="Times New Roman"/>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 xml:space="preserve">135-ФЗ ст.11, </w:t>
            </w:r>
          </w:p>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п.6</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скреплен личной печатью оценщика или оценщиков,</w:t>
            </w:r>
          </w:p>
        </w:tc>
        <w:tc>
          <w:tcPr>
            <w:tcW w:w="1419" w:type="dxa"/>
          </w:tcPr>
          <w:p w:rsidR="00B94BB7" w:rsidRPr="00B94BB7" w:rsidRDefault="00B94BB7" w:rsidP="006140B5">
            <w:pPr>
              <w:spacing w:after="0"/>
              <w:rPr>
                <w:rFonts w:ascii="Times New Roman" w:hAnsi="Times New Roman" w:cs="Times New Roman"/>
              </w:rPr>
            </w:pPr>
          </w:p>
        </w:tc>
        <w:tc>
          <w:tcPr>
            <w:tcW w:w="2268" w:type="dxa"/>
          </w:tcPr>
          <w:p w:rsidR="00B94BB7" w:rsidRPr="00B94BB7" w:rsidRDefault="00B94BB7" w:rsidP="006140B5">
            <w:pPr>
              <w:spacing w:after="0"/>
              <w:rPr>
                <w:rFonts w:ascii="Times New Roman" w:hAnsi="Times New Roman" w:cs="Times New Roman"/>
              </w:rPr>
            </w:pPr>
            <w:r w:rsidRPr="00B94BB7">
              <w:rPr>
                <w:rFonts w:ascii="Times New Roman" w:hAnsi="Times New Roman" w:cs="Times New Roman"/>
                <w:iCs/>
                <w:sz w:val="20"/>
                <w:szCs w:val="20"/>
              </w:rPr>
              <w:t>Обязательно</w:t>
            </w: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lastRenderedPageBreak/>
              <w:t>2.4</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 xml:space="preserve">ФЗ ст.11, </w:t>
            </w:r>
          </w:p>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ФСО №3 п.6</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u w:val="single"/>
              </w:rPr>
              <w:t>либо</w:t>
            </w:r>
            <w:r w:rsidRPr="00B94BB7">
              <w:rPr>
                <w:rFonts w:ascii="Times New Roman" w:hAnsi="Times New Roman" w:cs="Times New Roman"/>
                <w:sz w:val="20"/>
                <w:szCs w:val="20"/>
              </w:rPr>
              <w:t xml:space="preserve"> печатью юридического лица, с которым оценщик или оценщики заключили трудовой договор</w:t>
            </w:r>
          </w:p>
        </w:tc>
        <w:tc>
          <w:tcPr>
            <w:tcW w:w="1419" w:type="dxa"/>
          </w:tcPr>
          <w:p w:rsidR="00B94BB7" w:rsidRPr="00B94BB7" w:rsidRDefault="00B94BB7" w:rsidP="006140B5">
            <w:pPr>
              <w:spacing w:after="0"/>
              <w:rPr>
                <w:rFonts w:ascii="Times New Roman" w:hAnsi="Times New Roman" w:cs="Times New Roman"/>
              </w:rPr>
            </w:pPr>
          </w:p>
        </w:tc>
        <w:tc>
          <w:tcPr>
            <w:tcW w:w="2268" w:type="dxa"/>
          </w:tcPr>
          <w:p w:rsidR="00B94BB7" w:rsidRPr="00B94BB7" w:rsidRDefault="00B94BB7" w:rsidP="006140B5">
            <w:pPr>
              <w:spacing w:after="0"/>
              <w:rPr>
                <w:rFonts w:ascii="Times New Roman" w:hAnsi="Times New Roman" w:cs="Times New Roman"/>
              </w:rPr>
            </w:pPr>
            <w:r w:rsidRPr="00B94BB7">
              <w:rPr>
                <w:rFonts w:ascii="Times New Roman" w:hAnsi="Times New Roman" w:cs="Times New Roman"/>
                <w:iCs/>
                <w:sz w:val="20"/>
                <w:szCs w:val="20"/>
              </w:rPr>
              <w:t>Обязательно</w:t>
            </w:r>
          </w:p>
        </w:tc>
      </w:tr>
      <w:tr w:rsidR="00B94BB7" w:rsidRPr="00B94BB7" w:rsidTr="006140B5">
        <w:trPr>
          <w:trHeight w:val="71"/>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lang w:val="en-US"/>
              </w:rPr>
              <w:t>ФСО №</w:t>
            </w:r>
            <w:r w:rsidRPr="00B94BB7">
              <w:rPr>
                <w:rFonts w:ascii="Times New Roman" w:hAnsi="Times New Roman" w:cs="Times New Roman"/>
                <w:sz w:val="20"/>
                <w:szCs w:val="20"/>
              </w:rPr>
              <w:t>3</w:t>
            </w:r>
            <w:r w:rsidRPr="00B94BB7">
              <w:rPr>
                <w:rFonts w:ascii="Times New Roman" w:hAnsi="Times New Roman" w:cs="Times New Roman"/>
                <w:sz w:val="20"/>
                <w:szCs w:val="20"/>
                <w:lang w:val="en-US"/>
              </w:rPr>
              <w:t xml:space="preserve"> п.</w:t>
            </w:r>
            <w:r w:rsidRPr="00B94BB7">
              <w:rPr>
                <w:rFonts w:ascii="Times New Roman" w:hAnsi="Times New Roman" w:cs="Times New Roman"/>
                <w:sz w:val="20"/>
                <w:szCs w:val="20"/>
              </w:rPr>
              <w:t>6</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b/>
                <w:sz w:val="20"/>
                <w:szCs w:val="20"/>
              </w:rPr>
            </w:pPr>
            <w:r w:rsidRPr="00B94BB7">
              <w:rPr>
                <w:rFonts w:ascii="Times New Roman" w:hAnsi="Times New Roman" w:cs="Times New Roman"/>
                <w:b/>
                <w:sz w:val="20"/>
                <w:szCs w:val="20"/>
              </w:rPr>
              <w:t>Отчет, составленный в форме электронного документа, должен быть:</w:t>
            </w:r>
          </w:p>
        </w:tc>
        <w:tc>
          <w:tcPr>
            <w:tcW w:w="1419" w:type="dxa"/>
          </w:tcPr>
          <w:p w:rsidR="00B94BB7" w:rsidRPr="00B94BB7" w:rsidRDefault="00B94BB7" w:rsidP="006140B5">
            <w:pPr>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rPr>
            </w:pPr>
          </w:p>
        </w:tc>
      </w:tr>
      <w:tr w:rsidR="00B94BB7" w:rsidRPr="00B94BB7" w:rsidTr="006140B5">
        <w:trPr>
          <w:trHeight w:val="71"/>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3.1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lang w:val="en-US"/>
              </w:rPr>
              <w:t>ФСО №</w:t>
            </w:r>
            <w:r w:rsidRPr="00B94BB7">
              <w:rPr>
                <w:rFonts w:ascii="Times New Roman" w:hAnsi="Times New Roman" w:cs="Times New Roman"/>
                <w:sz w:val="20"/>
                <w:szCs w:val="20"/>
              </w:rPr>
              <w:t>3</w:t>
            </w:r>
            <w:r w:rsidRPr="00B94BB7">
              <w:rPr>
                <w:rFonts w:ascii="Times New Roman" w:hAnsi="Times New Roman" w:cs="Times New Roman"/>
                <w:sz w:val="20"/>
                <w:szCs w:val="20"/>
                <w:lang w:val="en-US"/>
              </w:rPr>
              <w:t xml:space="preserve"> п.</w:t>
            </w:r>
            <w:r w:rsidRPr="00B94BB7">
              <w:rPr>
                <w:rFonts w:ascii="Times New Roman" w:hAnsi="Times New Roman" w:cs="Times New Roman"/>
                <w:sz w:val="20"/>
                <w:szCs w:val="20"/>
              </w:rPr>
              <w:t>6</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пронумерован постранично,</w:t>
            </w:r>
          </w:p>
        </w:tc>
        <w:tc>
          <w:tcPr>
            <w:tcW w:w="1419" w:type="dxa"/>
          </w:tcPr>
          <w:p w:rsidR="00B94BB7" w:rsidRPr="00B94BB7" w:rsidRDefault="00B94BB7" w:rsidP="006140B5">
            <w:pPr>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rPr>
            </w:pPr>
            <w:r w:rsidRPr="00B94BB7">
              <w:rPr>
                <w:rFonts w:ascii="Times New Roman" w:hAnsi="Times New Roman" w:cs="Times New Roman"/>
                <w:iCs/>
                <w:sz w:val="20"/>
                <w:szCs w:val="20"/>
              </w:rPr>
              <w:t>Обязательно</w:t>
            </w: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3.2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 xml:space="preserve">ФЗ ст.11, </w:t>
            </w:r>
          </w:p>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п.6</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подписан усиленной квалифицированной электронной подписью в соответствии с законодательством Российской Федерации оценщиком или оценщиками, которые провели оценку,</w:t>
            </w:r>
          </w:p>
        </w:tc>
        <w:tc>
          <w:tcPr>
            <w:tcW w:w="1419" w:type="dxa"/>
          </w:tcPr>
          <w:p w:rsidR="00B94BB7" w:rsidRPr="00B94BB7" w:rsidRDefault="00B94BB7" w:rsidP="006140B5">
            <w:pPr>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rPr>
            </w:pPr>
            <w:r w:rsidRPr="00B94BB7">
              <w:rPr>
                <w:rFonts w:ascii="Times New Roman" w:hAnsi="Times New Roman" w:cs="Times New Roman"/>
                <w:iCs/>
                <w:sz w:val="20"/>
                <w:szCs w:val="20"/>
              </w:rPr>
              <w:t>Обязательно</w:t>
            </w: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3.3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п.6</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u w:val="single"/>
              </w:rPr>
              <w:t>а также</w:t>
            </w:r>
            <w:r w:rsidRPr="00B94BB7">
              <w:rPr>
                <w:rFonts w:ascii="Times New Roman" w:hAnsi="Times New Roman" w:cs="Times New Roman"/>
                <w:sz w:val="20"/>
                <w:szCs w:val="20"/>
              </w:rPr>
              <w:t xml:space="preserve"> подписью руководителя юридического лица, с которым оценщик или оценщики заключили трудовой договор.</w:t>
            </w:r>
          </w:p>
        </w:tc>
        <w:tc>
          <w:tcPr>
            <w:tcW w:w="1419" w:type="dxa"/>
          </w:tcPr>
          <w:p w:rsidR="00B94BB7" w:rsidRPr="00B94BB7" w:rsidRDefault="00B94BB7" w:rsidP="006140B5">
            <w:pPr>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rPr>
            </w:pPr>
            <w:r w:rsidRPr="00B94BB7">
              <w:rPr>
                <w:rFonts w:ascii="Times New Roman" w:hAnsi="Times New Roman" w:cs="Times New Roman"/>
                <w:iCs/>
                <w:sz w:val="20"/>
                <w:szCs w:val="20"/>
              </w:rPr>
              <w:t>Обязательно</w:t>
            </w:r>
          </w:p>
        </w:tc>
      </w:tr>
      <w:tr w:rsidR="00B94BB7" w:rsidRPr="00B94BB7" w:rsidTr="006140B5">
        <w:trPr>
          <w:trHeight w:val="575"/>
        </w:trPr>
        <w:tc>
          <w:tcPr>
            <w:tcW w:w="15064" w:type="dxa"/>
            <w:gridSpan w:val="5"/>
            <w:vAlign w:val="center"/>
          </w:tcPr>
          <w:p w:rsidR="00B94BB7" w:rsidRPr="00B94BB7" w:rsidRDefault="00B94BB7" w:rsidP="006140B5">
            <w:pPr>
              <w:autoSpaceDE w:val="0"/>
              <w:autoSpaceDN w:val="0"/>
              <w:adjustRightInd w:val="0"/>
              <w:spacing w:after="0"/>
              <w:jc w:val="center"/>
              <w:rPr>
                <w:rFonts w:ascii="Times New Roman" w:hAnsi="Times New Roman" w:cs="Times New Roman"/>
                <w:b/>
                <w:bCs/>
                <w:sz w:val="20"/>
                <w:szCs w:val="20"/>
              </w:rPr>
            </w:pPr>
            <w:r w:rsidRPr="00B94BB7">
              <w:rPr>
                <w:rFonts w:ascii="Times New Roman" w:hAnsi="Times New Roman" w:cs="Times New Roman"/>
                <w:b/>
                <w:bCs/>
                <w:sz w:val="20"/>
                <w:szCs w:val="20"/>
              </w:rPr>
              <w:t>ТРЕБОВАНИЯ К СОДЕРЖАНИЮ ОТЧЕТА ОБ ОЦЕНКЕ</w:t>
            </w:r>
            <w:r w:rsidRPr="00B94BB7">
              <w:rPr>
                <w:rStyle w:val="ae"/>
                <w:rFonts w:ascii="Times New Roman" w:hAnsi="Times New Roman" w:cs="Times New Roman"/>
                <w:b/>
                <w:sz w:val="20"/>
                <w:szCs w:val="20"/>
              </w:rPr>
              <w:footnoteReference w:id="9"/>
            </w:r>
            <w:r w:rsidRPr="00B94BB7">
              <w:rPr>
                <w:rFonts w:ascii="Times New Roman" w:hAnsi="Times New Roman" w:cs="Times New Roman"/>
                <w:b/>
                <w:bCs/>
                <w:sz w:val="20"/>
                <w:szCs w:val="20"/>
              </w:rPr>
              <w:t xml:space="preserve"> (независимо от вида определенной стоимости)</w:t>
            </w:r>
            <w:r w:rsidRPr="00B94BB7">
              <w:rPr>
                <w:rStyle w:val="ae"/>
                <w:rFonts w:ascii="Times New Roman" w:hAnsi="Times New Roman" w:cs="Times New Roman"/>
                <w:b/>
                <w:bCs/>
              </w:rPr>
              <w:footnoteReference w:id="10"/>
            </w:r>
          </w:p>
        </w:tc>
      </w:tr>
      <w:tr w:rsidR="00B94BB7" w:rsidRPr="00B94BB7" w:rsidTr="006140B5">
        <w:trPr>
          <w:trHeight w:val="102"/>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b/>
                <w:bCs/>
                <w:iCs/>
                <w:sz w:val="20"/>
                <w:szCs w:val="20"/>
              </w:rPr>
            </w:pPr>
            <w:r w:rsidRPr="00B94BB7">
              <w:rPr>
                <w:rFonts w:ascii="Times New Roman" w:hAnsi="Times New Roman" w:cs="Times New Roman"/>
                <w:b/>
                <w:bCs/>
                <w:iCs/>
                <w:sz w:val="20"/>
                <w:szCs w:val="20"/>
              </w:rPr>
              <w:t>Наличие глав / разделов</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bCs/>
                <w:iCs/>
                <w:sz w:val="20"/>
                <w:szCs w:val="20"/>
              </w:rPr>
            </w:pPr>
          </w:p>
        </w:tc>
      </w:tr>
      <w:tr w:rsidR="00B94BB7" w:rsidRPr="00B94BB7" w:rsidTr="006140B5">
        <w:trPr>
          <w:trHeight w:val="84"/>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п.8е</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bCs/>
                <w:iCs/>
                <w:sz w:val="20"/>
                <w:szCs w:val="20"/>
              </w:rPr>
            </w:pPr>
            <w:r w:rsidRPr="00B94BB7">
              <w:rPr>
                <w:rFonts w:ascii="Times New Roman" w:hAnsi="Times New Roman" w:cs="Times New Roman"/>
                <w:b/>
                <w:bCs/>
                <w:iCs/>
                <w:sz w:val="20"/>
                <w:szCs w:val="20"/>
              </w:rPr>
              <w:t>Раздел «Основные факты и выводы»:</w:t>
            </w:r>
          </w:p>
        </w:tc>
        <w:tc>
          <w:tcPr>
            <w:tcW w:w="1419" w:type="dxa"/>
            <w:vAlign w:val="center"/>
          </w:tcPr>
          <w:p w:rsidR="00B94BB7" w:rsidRPr="00B94BB7" w:rsidRDefault="00B94BB7" w:rsidP="006140B5">
            <w:pPr>
              <w:autoSpaceDE w:val="0"/>
              <w:autoSpaceDN w:val="0"/>
              <w:adjustRightInd w:val="0"/>
              <w:spacing w:after="0"/>
              <w:rPr>
                <w:rFonts w:ascii="Times New Roman" w:hAnsi="Times New Roman" w:cs="Times New Roman"/>
                <w:bCs/>
                <w:iCs/>
                <w:sz w:val="20"/>
                <w:szCs w:val="20"/>
              </w:rPr>
            </w:pPr>
          </w:p>
        </w:tc>
        <w:tc>
          <w:tcPr>
            <w:tcW w:w="2268" w:type="dxa"/>
            <w:vAlign w:val="center"/>
          </w:tcPr>
          <w:p w:rsidR="00B94BB7" w:rsidRPr="00B94BB7" w:rsidRDefault="00B94BB7" w:rsidP="006140B5">
            <w:pPr>
              <w:autoSpaceDE w:val="0"/>
              <w:autoSpaceDN w:val="0"/>
              <w:adjustRightInd w:val="0"/>
              <w:spacing w:after="0"/>
              <w:rPr>
                <w:rFonts w:ascii="Times New Roman" w:hAnsi="Times New Roman" w:cs="Times New Roman"/>
                <w:bCs/>
                <w:iCs/>
                <w:sz w:val="20"/>
                <w:szCs w:val="20"/>
              </w:rPr>
            </w:pPr>
            <w:r w:rsidRPr="00B94BB7">
              <w:rPr>
                <w:rFonts w:ascii="Times New Roman" w:hAnsi="Times New Roman" w:cs="Times New Roman"/>
                <w:bCs/>
                <w:iCs/>
                <w:sz w:val="20"/>
                <w:szCs w:val="20"/>
              </w:rPr>
              <w:t>обязательно</w:t>
            </w:r>
          </w:p>
        </w:tc>
      </w:tr>
      <w:tr w:rsidR="00B94BB7" w:rsidRPr="00B94BB7" w:rsidTr="006140B5">
        <w:trPr>
          <w:trHeight w:val="102"/>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2.</w:t>
            </w:r>
            <w:r w:rsidRPr="00B94BB7">
              <w:rPr>
                <w:rFonts w:ascii="Times New Roman" w:hAnsi="Times New Roman" w:cs="Times New Roman"/>
                <w:sz w:val="20"/>
                <w:szCs w:val="20"/>
                <w:lang w:val="en-US"/>
              </w:rPr>
              <w:t>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135-ФЗ ст.11,</w:t>
            </w:r>
          </w:p>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п.8е</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Основание для проведения оценщиком оценки объекта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ФСО №3 п.8е</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iCs/>
                <w:sz w:val="20"/>
                <w:szCs w:val="20"/>
              </w:rPr>
              <w:t>Общая информация, идентифицирующая объект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п.8е</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iCs/>
                <w:sz w:val="20"/>
                <w:szCs w:val="20"/>
              </w:rPr>
              <w:t>Результаты оценки, полученные при применении различных подходов к оценке</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2.4</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п.8е</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iCs/>
                <w:sz w:val="20"/>
                <w:szCs w:val="20"/>
              </w:rPr>
              <w:t>Итоговая величина стоимости объекта оценки</w:t>
            </w:r>
            <w:r w:rsidRPr="00B94BB7">
              <w:rPr>
                <w:rStyle w:val="ae"/>
                <w:rFonts w:ascii="Times New Roman" w:hAnsi="Times New Roman" w:cs="Times New Roman"/>
                <w:iCs/>
                <w:sz w:val="20"/>
                <w:szCs w:val="20"/>
              </w:rPr>
              <w:footnoteReference w:id="11"/>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2.5</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135-ФЗ ст.11,</w:t>
            </w:r>
          </w:p>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п.8е</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Ограничения и пределы применения полученного результата оценки / полученной итоговой стоимости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225"/>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highlight w:val="yellow"/>
              </w:rPr>
            </w:pPr>
            <w:r w:rsidRPr="00B94BB7">
              <w:rPr>
                <w:rFonts w:ascii="Times New Roman" w:hAnsi="Times New Roman" w:cs="Times New Roman"/>
                <w:sz w:val="20"/>
                <w:szCs w:val="20"/>
              </w:rPr>
              <w:t>3</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ФСО №3 п.8г</w:t>
            </w:r>
          </w:p>
        </w:tc>
        <w:tc>
          <w:tcPr>
            <w:tcW w:w="8361" w:type="dxa"/>
            <w:shd w:val="clear" w:color="auto" w:fill="auto"/>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lang w:val="en-US"/>
              </w:rPr>
            </w:pPr>
            <w:r w:rsidRPr="00B94BB7">
              <w:rPr>
                <w:rFonts w:ascii="Times New Roman" w:hAnsi="Times New Roman" w:cs="Times New Roman"/>
                <w:b/>
                <w:bCs/>
                <w:iCs/>
                <w:sz w:val="20"/>
                <w:szCs w:val="20"/>
              </w:rPr>
              <w:t>Сведения о Заказчике оценки:</w:t>
            </w:r>
          </w:p>
        </w:tc>
        <w:tc>
          <w:tcPr>
            <w:tcW w:w="1419" w:type="dxa"/>
            <w:shd w:val="clear" w:color="auto" w:fill="auto"/>
          </w:tcPr>
          <w:p w:rsidR="00B94BB7" w:rsidRPr="00B94BB7" w:rsidRDefault="00B94BB7" w:rsidP="006140B5">
            <w:pPr>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4</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ФЗ ст.11,</w:t>
            </w:r>
          </w:p>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ФСО №3 п.8г</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b/>
                <w:bCs/>
                <w:iCs/>
                <w:sz w:val="20"/>
                <w:szCs w:val="20"/>
              </w:rPr>
            </w:pPr>
            <w:r w:rsidRPr="00B94BB7">
              <w:rPr>
                <w:rFonts w:ascii="Times New Roman" w:hAnsi="Times New Roman" w:cs="Times New Roman"/>
                <w:b/>
                <w:bCs/>
                <w:iCs/>
                <w:sz w:val="20"/>
                <w:szCs w:val="20"/>
              </w:rPr>
              <w:t>Сведения об Оценщике (оценщиках), подписавшем (подписавших) отчет об оценке:</w:t>
            </w:r>
          </w:p>
        </w:tc>
        <w:tc>
          <w:tcPr>
            <w:tcW w:w="1419" w:type="dxa"/>
            <w:vAlign w:val="center"/>
          </w:tcPr>
          <w:p w:rsidR="00B94BB7" w:rsidRPr="00B94BB7" w:rsidRDefault="00B94BB7" w:rsidP="006140B5">
            <w:pPr>
              <w:autoSpaceDE w:val="0"/>
              <w:autoSpaceDN w:val="0"/>
              <w:adjustRightInd w:val="0"/>
              <w:spacing w:after="0"/>
              <w:rPr>
                <w:rFonts w:ascii="Times New Roman" w:hAnsi="Times New Roman" w:cs="Times New Roman"/>
                <w:b/>
                <w:bCs/>
                <w:iCs/>
                <w:sz w:val="20"/>
                <w:szCs w:val="20"/>
              </w:rPr>
            </w:pPr>
          </w:p>
        </w:tc>
        <w:tc>
          <w:tcPr>
            <w:tcW w:w="2268" w:type="dxa"/>
            <w:vAlign w:val="center"/>
          </w:tcPr>
          <w:p w:rsidR="00B94BB7" w:rsidRPr="00B94BB7" w:rsidRDefault="00B94BB7" w:rsidP="006140B5">
            <w:pPr>
              <w:autoSpaceDE w:val="0"/>
              <w:autoSpaceDN w:val="0"/>
              <w:adjustRightInd w:val="0"/>
              <w:spacing w:after="0"/>
              <w:rPr>
                <w:rFonts w:ascii="Times New Roman" w:hAnsi="Times New Roman" w:cs="Times New Roman"/>
                <w:b/>
                <w:bCs/>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225"/>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4.</w:t>
            </w:r>
            <w:r w:rsidRPr="00B94BB7">
              <w:rPr>
                <w:rFonts w:ascii="Times New Roman" w:hAnsi="Times New Roman" w:cs="Times New Roman"/>
                <w:sz w:val="20"/>
                <w:szCs w:val="20"/>
                <w:lang w:val="en-US"/>
              </w:rPr>
              <w:t>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ФСО №3 п.8г</w:t>
            </w:r>
          </w:p>
        </w:tc>
        <w:tc>
          <w:tcPr>
            <w:tcW w:w="8361" w:type="dxa"/>
            <w:shd w:val="clear" w:color="auto" w:fill="auto"/>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iCs/>
                <w:sz w:val="20"/>
                <w:szCs w:val="20"/>
              </w:rPr>
              <w:t>Фамилия, Имя, Отчество (при наличии)</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225"/>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4.2</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ФЗ ст.11</w:t>
            </w:r>
          </w:p>
        </w:tc>
        <w:tc>
          <w:tcPr>
            <w:tcW w:w="8361" w:type="dxa"/>
            <w:shd w:val="clear" w:color="auto" w:fill="auto"/>
            <w:vAlign w:val="center"/>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Номер контактного телефона</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225"/>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4.3</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ФЗ ст.11</w:t>
            </w:r>
          </w:p>
        </w:tc>
        <w:tc>
          <w:tcPr>
            <w:tcW w:w="8361" w:type="dxa"/>
            <w:shd w:val="clear" w:color="auto" w:fill="auto"/>
            <w:vAlign w:val="center"/>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Адрес электронной почты</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225"/>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4.4</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ФЗ ст.11</w:t>
            </w:r>
          </w:p>
        </w:tc>
        <w:tc>
          <w:tcPr>
            <w:tcW w:w="8361" w:type="dxa"/>
            <w:shd w:val="clear" w:color="auto" w:fill="auto"/>
            <w:vAlign w:val="center"/>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Почтовый адрес</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45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4.5</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 xml:space="preserve">ФЗ ст.11, </w:t>
            </w:r>
          </w:p>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ФСО №3 п.8г</w:t>
            </w:r>
          </w:p>
        </w:tc>
        <w:tc>
          <w:tcPr>
            <w:tcW w:w="8361" w:type="dxa"/>
            <w:shd w:val="clear" w:color="auto" w:fill="auto"/>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iCs/>
                <w:sz w:val="20"/>
                <w:szCs w:val="20"/>
              </w:rPr>
              <w:t>Сведения о членстве оценщика в саморегулируемой организации оценщиков</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317"/>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lastRenderedPageBreak/>
              <w:t>4.6</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п.8г</w:t>
            </w:r>
          </w:p>
        </w:tc>
        <w:tc>
          <w:tcPr>
            <w:tcW w:w="8361" w:type="dxa"/>
            <w:shd w:val="clear" w:color="auto" w:fill="auto"/>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iCs/>
                <w:sz w:val="20"/>
                <w:szCs w:val="20"/>
              </w:rPr>
              <w:t>Сведения о юридическом лице, с которым оценщик (оценщики) заключил (заключили) трудовой договор</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317"/>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4.7</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ФЗ ст.11</w:t>
            </w:r>
          </w:p>
        </w:tc>
        <w:tc>
          <w:tcPr>
            <w:tcW w:w="8361" w:type="dxa"/>
            <w:shd w:val="clear" w:color="auto" w:fill="auto"/>
            <w:vAlign w:val="center"/>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Сведения о независимости юридического лица, с которым оценщик заключил трудовой договор, и оценщика в соответствии с требованиями ст.16 ФЗ-135 об оценочной деятельности</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675"/>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4.8</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п.8д</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iCs/>
                <w:sz w:val="20"/>
                <w:szCs w:val="20"/>
              </w:rPr>
            </w:pPr>
            <w:r w:rsidRPr="00B94BB7">
              <w:rPr>
                <w:rFonts w:ascii="Times New Roman" w:hAnsi="Times New Roman" w:cs="Times New Roman"/>
                <w:iCs/>
                <w:sz w:val="20"/>
                <w:szCs w:val="20"/>
              </w:rPr>
              <w:t>Информация обо всех привлеченных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134"/>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ФСО №3 п.8а</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b/>
                <w:sz w:val="20"/>
                <w:szCs w:val="20"/>
              </w:rPr>
            </w:pPr>
            <w:r w:rsidRPr="00B94BB7">
              <w:rPr>
                <w:rFonts w:ascii="Times New Roman" w:hAnsi="Times New Roman" w:cs="Times New Roman"/>
                <w:b/>
                <w:bCs/>
                <w:iCs/>
                <w:sz w:val="20"/>
                <w:szCs w:val="20"/>
              </w:rPr>
              <w:t>Задание на оценку в соответствии с требованиями федеральных стандартов оценки (вне зависимости от вида объекта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84"/>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ФЗ ст.11</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Дата оценки (дата проведения оценки, дата определения стоимости объекта оценки)</w:t>
            </w:r>
            <w:r w:rsidRPr="00B94BB7">
              <w:rPr>
                <w:rStyle w:val="ae"/>
                <w:rFonts w:ascii="Times New Roman" w:hAnsi="Times New Roman" w:cs="Times New Roman"/>
                <w:sz w:val="20"/>
                <w:szCs w:val="20"/>
              </w:rPr>
              <w:footnoteReference w:id="12"/>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ФЗ ст.11</w:t>
            </w:r>
            <w:r w:rsidRPr="00B94BB7">
              <w:rPr>
                <w:rStyle w:val="ae"/>
                <w:rFonts w:ascii="Times New Roman" w:hAnsi="Times New Roman" w:cs="Times New Roman"/>
              </w:rPr>
              <w:footnoteReference w:id="13"/>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Цель оценки</w:t>
            </w:r>
            <w:r w:rsidRPr="00B94BB7">
              <w:rPr>
                <w:rStyle w:val="ae"/>
                <w:rFonts w:ascii="Times New Roman" w:hAnsi="Times New Roman" w:cs="Times New Roman"/>
                <w:sz w:val="20"/>
                <w:szCs w:val="20"/>
              </w:rPr>
              <w:footnoteReference w:id="14"/>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b/>
                <w:sz w:val="20"/>
                <w:szCs w:val="20"/>
              </w:rPr>
            </w:pPr>
            <w:r w:rsidRPr="00B94BB7">
              <w:rPr>
                <w:rFonts w:ascii="Times New Roman" w:hAnsi="Times New Roman" w:cs="Times New Roman"/>
                <w:sz w:val="20"/>
                <w:szCs w:val="20"/>
              </w:rPr>
              <w:t>5.3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135-ФЗ ст.11</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Задачи проведения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5.4</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№2 п.5</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iCs/>
                <w:sz w:val="20"/>
                <w:szCs w:val="20"/>
              </w:rPr>
            </w:pPr>
            <w:r w:rsidRPr="00B94BB7">
              <w:rPr>
                <w:rFonts w:ascii="Times New Roman" w:hAnsi="Times New Roman" w:cs="Times New Roman"/>
                <w:iCs/>
                <w:sz w:val="20"/>
                <w:szCs w:val="20"/>
              </w:rPr>
              <w:t>Предполагаемое использование результатов оценки</w:t>
            </w:r>
            <w:r w:rsidRPr="00B94BB7">
              <w:rPr>
                <w:rStyle w:val="ae"/>
                <w:rFonts w:ascii="Times New Roman" w:hAnsi="Times New Roman" w:cs="Times New Roman"/>
                <w:sz w:val="20"/>
                <w:szCs w:val="20"/>
              </w:rPr>
              <w:footnoteReference w:id="15"/>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sz w:val="20"/>
                <w:szCs w:val="20"/>
              </w:rPr>
              <w:t>Необязательно</w:t>
            </w:r>
          </w:p>
        </w:tc>
      </w:tr>
      <w:tr w:rsidR="00B94BB7" w:rsidRPr="00B94BB7" w:rsidTr="006140B5">
        <w:trPr>
          <w:trHeight w:val="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5.4.1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№2 п.4</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iCs/>
                <w:sz w:val="20"/>
                <w:szCs w:val="20"/>
              </w:rPr>
            </w:pPr>
            <w:r w:rsidRPr="00B94BB7">
              <w:rPr>
                <w:rFonts w:ascii="Times New Roman" w:hAnsi="Times New Roman" w:cs="Times New Roman"/>
                <w:iCs/>
                <w:sz w:val="20"/>
                <w:szCs w:val="20"/>
              </w:rPr>
              <w:t xml:space="preserve">Результат оценки может использоваться при определении сторонами цены для совершения сделки или иных действий с объектом оценки, в том числе при: </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B94BB7">
            <w:pPr>
              <w:spacing w:after="0"/>
              <w:rPr>
                <w:rFonts w:ascii="Times New Roman" w:hAnsi="Times New Roman" w:cs="Times New Roman"/>
                <w:sz w:val="20"/>
                <w:szCs w:val="20"/>
              </w:rPr>
            </w:pPr>
            <w:r w:rsidRPr="00B94BB7">
              <w:rPr>
                <w:rFonts w:ascii="Times New Roman" w:hAnsi="Times New Roman" w:cs="Times New Roman"/>
                <w:sz w:val="20"/>
                <w:szCs w:val="20"/>
              </w:rPr>
              <w:t>Напоминание</w:t>
            </w:r>
          </w:p>
        </w:tc>
      </w:tr>
      <w:tr w:rsidR="00B94BB7" w:rsidRPr="00B94BB7" w:rsidTr="006140B5">
        <w:trPr>
          <w:trHeight w:val="7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5.4.1.1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№2 п.4</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 xml:space="preserve">совершении сделок купли-продажи, </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5.4.1.2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№2 п.4</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 xml:space="preserve">передаче в аренду, </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5.4.1.3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№2 п.4</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передаче в залог,</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5.4.1.3.1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№2 п.4</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 при кредитовании,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5.4.1.4</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№2 п.4</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 xml:space="preserve">страховании, </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5.4.1.5</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№2 п.4</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 xml:space="preserve">внесении в уставный (складочный) капитал, </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5.4.1.6</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№2 п.4</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 xml:space="preserve">для целей налогообложения, </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5.4.1.7</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№2 п.4</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 xml:space="preserve">составлении финансовой (бухгалтерской) отчетности, </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5.4.1.8</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№2 п.4</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 xml:space="preserve">реорганизации юридических лиц, </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5.4.1.9</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№2 п.4</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 xml:space="preserve">приватизации имущества, </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5.4.1.10</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№2 п.4</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 xml:space="preserve">разрешении имущественных споров, </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5.4.1.11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№2 п.4</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в иных случаях.</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5.5</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№2 п.5</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Вид</w:t>
            </w:r>
            <w:r w:rsidRPr="00B94BB7">
              <w:rPr>
                <w:rStyle w:val="ae"/>
                <w:rFonts w:ascii="Times New Roman" w:hAnsi="Times New Roman" w:cs="Times New Roman"/>
                <w:sz w:val="20"/>
                <w:szCs w:val="20"/>
              </w:rPr>
              <w:footnoteReference w:id="16"/>
            </w:r>
            <w:r w:rsidRPr="00B94BB7">
              <w:rPr>
                <w:rFonts w:ascii="Times New Roman" w:hAnsi="Times New Roman" w:cs="Times New Roman"/>
                <w:sz w:val="20"/>
                <w:szCs w:val="20"/>
              </w:rPr>
              <w:t xml:space="preserve"> определяемой стоимости</w:t>
            </w:r>
            <w:r w:rsidRPr="00B94BB7">
              <w:rPr>
                <w:rStyle w:val="ae"/>
                <w:rFonts w:ascii="Times New Roman" w:hAnsi="Times New Roman" w:cs="Times New Roman"/>
                <w:sz w:val="20"/>
                <w:szCs w:val="20"/>
              </w:rPr>
              <w:footnoteReference w:id="17"/>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lastRenderedPageBreak/>
              <w:t>5.5.1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№2 п.5</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рыночная стоимость</w:t>
            </w:r>
            <w:r w:rsidRPr="00B94BB7">
              <w:rPr>
                <w:rStyle w:val="ae"/>
                <w:rFonts w:ascii="Times New Roman" w:hAnsi="Times New Roman" w:cs="Times New Roman"/>
                <w:iCs/>
                <w:sz w:val="20"/>
                <w:szCs w:val="20"/>
              </w:rPr>
              <w:footnoteReference w:id="18"/>
            </w:r>
            <w:r w:rsidRPr="00B94BB7">
              <w:rPr>
                <w:rFonts w:ascii="Times New Roman" w:hAnsi="Times New Roman" w:cs="Times New Roman"/>
                <w:iCs/>
                <w:sz w:val="20"/>
                <w:szCs w:val="20"/>
              </w:rPr>
              <w:t>;</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5.5.1.1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№2 п.7</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 учет возможности отчуждения объекта оценки по рыночной стоимости на открытом рынке обязателен</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sz w:val="20"/>
                <w:szCs w:val="20"/>
              </w:rPr>
              <w:t>Обязательно</w:t>
            </w:r>
          </w:p>
        </w:tc>
      </w:tr>
      <w:tr w:rsidR="00B94BB7" w:rsidRPr="00B94BB7" w:rsidTr="006140B5">
        <w:trPr>
          <w:trHeight w:val="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5.5.2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№2 п.5</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инвестиционная стоимость</w:t>
            </w:r>
            <w:r w:rsidRPr="00B94BB7">
              <w:rPr>
                <w:rStyle w:val="ae"/>
                <w:rFonts w:ascii="Times New Roman" w:hAnsi="Times New Roman" w:cs="Times New Roman"/>
                <w:iCs/>
                <w:sz w:val="20"/>
                <w:szCs w:val="20"/>
              </w:rPr>
              <w:footnoteReference w:id="19"/>
            </w:r>
            <w:r w:rsidRPr="00B94BB7">
              <w:rPr>
                <w:rFonts w:ascii="Times New Roman" w:hAnsi="Times New Roman" w:cs="Times New Roman"/>
                <w:iCs/>
                <w:sz w:val="20"/>
                <w:szCs w:val="20"/>
              </w:rPr>
              <w:t>;</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5.5.3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№2 п.5</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ликвидационная стоимость</w:t>
            </w:r>
            <w:r w:rsidRPr="00B94BB7">
              <w:rPr>
                <w:rStyle w:val="ae"/>
                <w:rFonts w:ascii="Times New Roman" w:hAnsi="Times New Roman" w:cs="Times New Roman"/>
                <w:iCs/>
                <w:sz w:val="20"/>
                <w:szCs w:val="20"/>
              </w:rPr>
              <w:footnoteReference w:id="20"/>
            </w:r>
            <w:r w:rsidRPr="00B94BB7">
              <w:rPr>
                <w:rFonts w:ascii="Times New Roman" w:hAnsi="Times New Roman" w:cs="Times New Roman"/>
                <w:iCs/>
                <w:sz w:val="20"/>
                <w:szCs w:val="20"/>
              </w:rPr>
              <w:t>;</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5.5.4</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№2 п.5</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кадастровая стоимость</w:t>
            </w:r>
            <w:r w:rsidRPr="00B94BB7">
              <w:rPr>
                <w:rStyle w:val="ae"/>
                <w:rFonts w:ascii="Times New Roman" w:hAnsi="Times New Roman" w:cs="Times New Roman"/>
                <w:iCs/>
                <w:sz w:val="20"/>
                <w:szCs w:val="20"/>
              </w:rPr>
              <w:footnoteReference w:id="21"/>
            </w:r>
            <w:r w:rsidRPr="00B94BB7">
              <w:rPr>
                <w:rFonts w:ascii="Times New Roman" w:hAnsi="Times New Roman" w:cs="Times New Roman"/>
                <w:iCs/>
                <w:sz w:val="20"/>
                <w:szCs w:val="20"/>
              </w:rPr>
              <w:t>;</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5.5.5</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№2 п.5</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другие виды стоимости в соответствии с действующим законодательством Российской Федерации, а также международными стандартами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243"/>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6</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 xml:space="preserve">135-ФЗ ст.11, </w:t>
            </w:r>
          </w:p>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п.8б</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b/>
                <w:bCs/>
                <w:iCs/>
                <w:sz w:val="20"/>
                <w:szCs w:val="20"/>
              </w:rPr>
              <w:t>Применяемые стандарты оценки (вне зависимости от вида объекта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sz w:val="20"/>
                <w:szCs w:val="20"/>
              </w:rPr>
              <w:t xml:space="preserve">Обязательно </w:t>
            </w:r>
          </w:p>
        </w:tc>
      </w:tr>
      <w:tr w:rsidR="00B94BB7" w:rsidRPr="00B94BB7" w:rsidTr="006140B5">
        <w:trPr>
          <w:trHeight w:val="427"/>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7</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 xml:space="preserve">135-ФЗ ст.11, </w:t>
            </w:r>
            <w:r w:rsidRPr="00B94BB7">
              <w:rPr>
                <w:rFonts w:ascii="Times New Roman" w:hAnsi="Times New Roman" w:cs="Times New Roman"/>
                <w:sz w:val="20"/>
                <w:szCs w:val="20"/>
              </w:rPr>
              <w:br/>
              <w:t>ФСО №3 п.8в</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b/>
                <w:bCs/>
                <w:iCs/>
                <w:sz w:val="20"/>
                <w:szCs w:val="20"/>
              </w:rPr>
              <w:t>Допущения</w:t>
            </w:r>
            <w:r w:rsidRPr="00B94BB7">
              <w:rPr>
                <w:rStyle w:val="ae"/>
                <w:rFonts w:ascii="Times New Roman" w:hAnsi="Times New Roman" w:cs="Times New Roman"/>
                <w:b/>
                <w:bCs/>
                <w:iCs/>
                <w:sz w:val="20"/>
                <w:szCs w:val="20"/>
              </w:rPr>
              <w:footnoteReference w:id="22"/>
            </w:r>
            <w:r w:rsidRPr="00B94BB7">
              <w:rPr>
                <w:rFonts w:ascii="Times New Roman" w:hAnsi="Times New Roman" w:cs="Times New Roman"/>
                <w:b/>
                <w:bCs/>
                <w:iCs/>
                <w:sz w:val="20"/>
                <w:szCs w:val="20"/>
              </w:rPr>
              <w:t>, принятые при проведении оценки объекта оценки (вне зависимости от вида объекта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bCs/>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7.1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ФСО №1 п.24</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При проведении оценки возможно установление дополнительных к указанным в задании на оценку допущений, связанных с предполагаемым использованием результатов оценки и спецификой объекта оценки.</w:t>
            </w:r>
          </w:p>
        </w:tc>
        <w:tc>
          <w:tcPr>
            <w:tcW w:w="1419" w:type="dxa"/>
          </w:tcPr>
          <w:p w:rsidR="00B94BB7" w:rsidRPr="00B94BB7" w:rsidRDefault="00B94BB7" w:rsidP="006140B5">
            <w:pPr>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b/>
                <w:sz w:val="20"/>
                <w:szCs w:val="20"/>
              </w:rPr>
            </w:pPr>
            <w:r w:rsidRPr="00B94BB7">
              <w:rPr>
                <w:rFonts w:ascii="Times New Roman" w:hAnsi="Times New Roman" w:cs="Times New Roman"/>
                <w:sz w:val="20"/>
                <w:szCs w:val="20"/>
              </w:rPr>
              <w:t>Допускается</w:t>
            </w: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7.2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ФЗ ст.14</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tc>
        <w:tc>
          <w:tcPr>
            <w:tcW w:w="1419" w:type="dxa"/>
          </w:tcPr>
          <w:p w:rsidR="00B94BB7" w:rsidRPr="00B94BB7" w:rsidRDefault="00B94BB7" w:rsidP="006140B5">
            <w:pPr>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sz w:val="20"/>
                <w:szCs w:val="20"/>
              </w:rPr>
              <w:t>Рекомендация указывать</w:t>
            </w:r>
          </w:p>
        </w:tc>
      </w:tr>
      <w:tr w:rsidR="00B94BB7" w:rsidRPr="00B94BB7" w:rsidTr="006140B5">
        <w:trPr>
          <w:trHeight w:val="102"/>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7.3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135-ФЗ ст.12</w:t>
            </w:r>
            <w:r w:rsidRPr="00B94BB7">
              <w:rPr>
                <w:rStyle w:val="ae"/>
                <w:rFonts w:ascii="Times New Roman" w:hAnsi="Times New Roman" w:cs="Times New Roman"/>
              </w:rPr>
              <w:footnoteReference w:id="23"/>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Разъяснение о сроке достоверности отчета для целей совершения сделки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Рекомендация</w:t>
            </w:r>
          </w:p>
        </w:tc>
      </w:tr>
      <w:tr w:rsidR="00B94BB7" w:rsidRPr="00B94BB7" w:rsidTr="006140B5">
        <w:trPr>
          <w:trHeight w:val="71"/>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135-ФЗ ст.11,</w:t>
            </w:r>
          </w:p>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п.8ж</w:t>
            </w:r>
          </w:p>
        </w:tc>
        <w:tc>
          <w:tcPr>
            <w:tcW w:w="12048" w:type="dxa"/>
            <w:gridSpan w:val="3"/>
            <w:vAlign w:val="center"/>
          </w:tcPr>
          <w:p w:rsidR="00B94BB7" w:rsidRPr="00B94BB7" w:rsidRDefault="00B94BB7" w:rsidP="006140B5">
            <w:pPr>
              <w:autoSpaceDE w:val="0"/>
              <w:autoSpaceDN w:val="0"/>
              <w:adjustRightInd w:val="0"/>
              <w:spacing w:after="0"/>
              <w:rPr>
                <w:rFonts w:ascii="Times New Roman" w:hAnsi="Times New Roman" w:cs="Times New Roman"/>
                <w:b/>
                <w:bCs/>
                <w:iCs/>
                <w:sz w:val="20"/>
                <w:szCs w:val="20"/>
              </w:rPr>
            </w:pPr>
            <w:r w:rsidRPr="00B94BB7">
              <w:rPr>
                <w:rFonts w:ascii="Times New Roman" w:hAnsi="Times New Roman" w:cs="Times New Roman"/>
                <w:b/>
                <w:bCs/>
                <w:iCs/>
                <w:sz w:val="20"/>
                <w:szCs w:val="20"/>
              </w:rPr>
              <w:t>Описание объекта оценки</w:t>
            </w:r>
            <w:r w:rsidRPr="00B94BB7">
              <w:rPr>
                <w:rStyle w:val="ae"/>
                <w:rFonts w:ascii="Times New Roman" w:hAnsi="Times New Roman" w:cs="Times New Roman"/>
                <w:b/>
                <w:bCs/>
                <w:iCs/>
                <w:sz w:val="20"/>
                <w:szCs w:val="20"/>
              </w:rPr>
              <w:footnoteReference w:id="24"/>
            </w:r>
            <w:r w:rsidRPr="00B94BB7">
              <w:rPr>
                <w:rFonts w:ascii="Times New Roman" w:hAnsi="Times New Roman" w:cs="Times New Roman"/>
                <w:b/>
                <w:bCs/>
                <w:iCs/>
                <w:sz w:val="20"/>
                <w:szCs w:val="20"/>
              </w:rPr>
              <w:t>:</w:t>
            </w:r>
          </w:p>
        </w:tc>
      </w:tr>
      <w:tr w:rsidR="00B94BB7" w:rsidRPr="00B94BB7" w:rsidTr="006140B5">
        <w:trPr>
          <w:trHeight w:val="156"/>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135-ФЗ ст.11,</w:t>
            </w:r>
          </w:p>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п.8ж</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Точное описание объекта оценки, а в отношении объекта оценки, принадлежащего юридическому лицу:</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84"/>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8.1.1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135-ФЗ ст.11,</w:t>
            </w:r>
          </w:p>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lastRenderedPageBreak/>
              <w:t>ФСО №3 п.8ж</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lastRenderedPageBreak/>
              <w:t>реквизиты юридического лица, в т.ч.:</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84"/>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lastRenderedPageBreak/>
              <w:t>8.1.1.1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п.8ж</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полное и (в случае, если имеется) сокращенное наименование,</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84"/>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8.1.1.2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п.8ж</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дата государственной регистрации,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84"/>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8.1.1.3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п.8ж</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основной государственный регистрационный номер (ОГРН)</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84"/>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8.1.2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135-ФЗ ст.11,</w:t>
            </w:r>
          </w:p>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п.8ж</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балансовая стоимость данного объекта оценки (при наличии)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B94BB7">
            <w:pPr>
              <w:spacing w:after="0"/>
              <w:rPr>
                <w:rFonts w:ascii="Times New Roman" w:hAnsi="Times New Roman" w:cs="Times New Roman"/>
                <w:sz w:val="20"/>
                <w:szCs w:val="20"/>
              </w:rPr>
            </w:pPr>
            <w:r w:rsidRPr="00B94BB7">
              <w:rPr>
                <w:rFonts w:ascii="Times New Roman" w:hAnsi="Times New Roman" w:cs="Times New Roman"/>
                <w:sz w:val="20"/>
                <w:szCs w:val="20"/>
              </w:rPr>
              <w:t>Обязательно указать на наличие</w:t>
            </w:r>
          </w:p>
        </w:tc>
      </w:tr>
      <w:tr w:rsidR="00B94BB7" w:rsidRPr="00B94BB7" w:rsidTr="006140B5">
        <w:trPr>
          <w:trHeight w:val="71"/>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lang w:val="en-US"/>
              </w:rPr>
              <w:t>8.</w:t>
            </w:r>
            <w:r w:rsidRPr="00B94BB7">
              <w:rPr>
                <w:rFonts w:ascii="Times New Roman" w:hAnsi="Times New Roman" w:cs="Times New Roman"/>
                <w:sz w:val="20"/>
                <w:szCs w:val="20"/>
              </w:rPr>
              <w:t>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п.8ж</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iCs/>
                <w:sz w:val="20"/>
                <w:szCs w:val="20"/>
              </w:rPr>
              <w:t>Количественные характеристики объекта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71"/>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8.2.1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п.8а (Оценка бизнеса)</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Анализ и представление в отчете об оценке информации о структуре уставного (складочного) капитала, паевого фонда организации, ведущей бизнес, в частности: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71"/>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8.2.1.1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п.8а (Оценка бизнеса)</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iCs/>
                <w:sz w:val="20"/>
                <w:szCs w:val="20"/>
              </w:rPr>
              <w:t>при оценке стоимости акций:</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1"/>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8.2.1.1.1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п.8а (Оценка бизнеса)</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iCs/>
                <w:sz w:val="20"/>
                <w:szCs w:val="20"/>
              </w:rPr>
            </w:pPr>
            <w:r w:rsidRPr="00B94BB7">
              <w:rPr>
                <w:rFonts w:ascii="Times New Roman" w:hAnsi="Times New Roman" w:cs="Times New Roman"/>
                <w:iCs/>
                <w:sz w:val="20"/>
                <w:szCs w:val="20"/>
              </w:rPr>
              <w:t>- номинальную стоимость и количество размещенных и голосующих обыкновенных акций,</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1"/>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8.2.1.1.2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п.8а (Оценка бизнеса)</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iCs/>
                <w:sz w:val="20"/>
                <w:szCs w:val="20"/>
              </w:rPr>
            </w:pPr>
            <w:r w:rsidRPr="00B94BB7">
              <w:rPr>
                <w:rFonts w:ascii="Times New Roman" w:hAnsi="Times New Roman" w:cs="Times New Roman"/>
                <w:iCs/>
                <w:sz w:val="20"/>
                <w:szCs w:val="20"/>
              </w:rPr>
              <w:t>- номинальную стоимость и количество голосующих и неголосующих привилегированных акций</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1"/>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8.2.1.2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п.8а (Оценка бизнеса)</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iCs/>
                <w:sz w:val="20"/>
                <w:szCs w:val="20"/>
              </w:rPr>
              <w:t>при оценке долей в уставном (складочном) капитале:</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1"/>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8.2.1.2.1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п.8а (Оценка бизнеса)</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iCs/>
                <w:sz w:val="20"/>
                <w:szCs w:val="20"/>
              </w:rPr>
            </w:pPr>
            <w:r w:rsidRPr="00B94BB7">
              <w:rPr>
                <w:rFonts w:ascii="Times New Roman" w:hAnsi="Times New Roman" w:cs="Times New Roman"/>
                <w:iCs/>
                <w:sz w:val="20"/>
                <w:szCs w:val="20"/>
              </w:rPr>
              <w:t>- размер уставного капитала,</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1"/>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8.2.1.2.1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п.8а (Оценка бизнеса)</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iCs/>
                <w:sz w:val="20"/>
                <w:szCs w:val="20"/>
              </w:rPr>
            </w:pPr>
            <w:r w:rsidRPr="00B94BB7">
              <w:rPr>
                <w:rFonts w:ascii="Times New Roman" w:hAnsi="Times New Roman" w:cs="Times New Roman"/>
                <w:iCs/>
                <w:sz w:val="20"/>
                <w:szCs w:val="20"/>
              </w:rPr>
              <w:t>- количество и номинальную стоимость долей</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1"/>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8.2.1.3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п.8а (Оценка бизнеса)</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iCs/>
                <w:sz w:val="20"/>
                <w:szCs w:val="20"/>
              </w:rPr>
              <w:t xml:space="preserve">при оценке паев в паевых фондах производственных кооперативов: </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1"/>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8.2.1.3.1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п.8а (Оценка бизнеса)</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iCs/>
                <w:sz w:val="20"/>
                <w:szCs w:val="20"/>
              </w:rPr>
            </w:pPr>
            <w:r w:rsidRPr="00B94BB7">
              <w:rPr>
                <w:rFonts w:ascii="Times New Roman" w:hAnsi="Times New Roman" w:cs="Times New Roman"/>
                <w:iCs/>
                <w:sz w:val="20"/>
                <w:szCs w:val="20"/>
              </w:rPr>
              <w:t>- размер паевого фонда,</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1"/>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8.2.1.3.2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п.8а (Оценка бизнеса)</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 xml:space="preserve">- </w:t>
            </w:r>
            <w:r w:rsidRPr="00B94BB7">
              <w:rPr>
                <w:rFonts w:ascii="Times New Roman" w:hAnsi="Times New Roman" w:cs="Times New Roman"/>
                <w:iCs/>
                <w:sz w:val="20"/>
                <w:szCs w:val="20"/>
              </w:rPr>
              <w:t>количество паев</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п.8ж</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iCs/>
                <w:sz w:val="20"/>
                <w:szCs w:val="20"/>
              </w:rPr>
              <w:t>Качественные характеристики объекта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8.3.1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п.8б (Оценка бизнеса)</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iCs/>
                <w:sz w:val="20"/>
                <w:szCs w:val="20"/>
              </w:rPr>
            </w:pPr>
            <w:r w:rsidRPr="00B94BB7">
              <w:rPr>
                <w:rFonts w:ascii="Times New Roman" w:hAnsi="Times New Roman" w:cs="Times New Roman"/>
                <w:iCs/>
                <w:sz w:val="20"/>
                <w:szCs w:val="20"/>
              </w:rPr>
              <w:t>Анализ и представление в отчете об оценке информации о структуре распределения уставного (складочного) капитала, паевого фонда организации, ведущей бизнес, на дату оценки между:</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8.3.1.1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п.8б (Оценка бизнеса)</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iCs/>
                <w:sz w:val="20"/>
                <w:szCs w:val="20"/>
              </w:rPr>
            </w:pPr>
            <w:r w:rsidRPr="00B94BB7">
              <w:rPr>
                <w:rFonts w:ascii="Times New Roman" w:hAnsi="Times New Roman" w:cs="Times New Roman"/>
                <w:iCs/>
                <w:sz w:val="20"/>
                <w:szCs w:val="20"/>
              </w:rPr>
              <w:t>акционерами, владеющими более 5 процентов акций,</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8.3.1.2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п.8б (Оценка бизнеса)</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iCs/>
                <w:sz w:val="20"/>
                <w:szCs w:val="20"/>
              </w:rPr>
            </w:pPr>
            <w:r w:rsidRPr="00B94BB7">
              <w:rPr>
                <w:rFonts w:ascii="Times New Roman" w:hAnsi="Times New Roman" w:cs="Times New Roman"/>
                <w:iCs/>
                <w:sz w:val="20"/>
                <w:szCs w:val="20"/>
              </w:rPr>
              <w:t>членами кооператива,</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8.3.1.3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п.8б (Оценка бизнеса)</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iCs/>
                <w:sz w:val="20"/>
                <w:szCs w:val="20"/>
              </w:rPr>
            </w:pPr>
            <w:r w:rsidRPr="00B94BB7">
              <w:rPr>
                <w:rFonts w:ascii="Times New Roman" w:hAnsi="Times New Roman" w:cs="Times New Roman"/>
                <w:iCs/>
                <w:sz w:val="20"/>
                <w:szCs w:val="20"/>
              </w:rPr>
              <w:t>участниками общества с ограниченной ответственностью,</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lastRenderedPageBreak/>
              <w:t>8.3.1.4</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п.8б (Оценка бизнеса)</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iCs/>
                <w:sz w:val="20"/>
                <w:szCs w:val="20"/>
              </w:rPr>
            </w:pPr>
            <w:r w:rsidRPr="00B94BB7">
              <w:rPr>
                <w:rFonts w:ascii="Times New Roman" w:hAnsi="Times New Roman" w:cs="Times New Roman"/>
                <w:iCs/>
                <w:sz w:val="20"/>
                <w:szCs w:val="20"/>
              </w:rPr>
              <w:t>товарищами хозяйственного товарищества,</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8.3.1.5</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п.8б (Оценка бизнеса)</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iCs/>
                <w:sz w:val="20"/>
                <w:szCs w:val="20"/>
              </w:rPr>
            </w:pPr>
            <w:r w:rsidRPr="00B94BB7">
              <w:rPr>
                <w:rFonts w:ascii="Times New Roman" w:hAnsi="Times New Roman" w:cs="Times New Roman"/>
                <w:iCs/>
                <w:sz w:val="20"/>
                <w:szCs w:val="20"/>
              </w:rPr>
              <w:t>участниками хозяйственного партнерства</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8.3.2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п.8в (Оценка бизнеса)</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iCs/>
                <w:sz w:val="20"/>
                <w:szCs w:val="20"/>
              </w:rPr>
            </w:pPr>
            <w:r w:rsidRPr="00B94BB7">
              <w:rPr>
                <w:rFonts w:ascii="Times New Roman" w:hAnsi="Times New Roman" w:cs="Times New Roman"/>
                <w:iCs/>
                <w:sz w:val="20"/>
                <w:szCs w:val="20"/>
              </w:rPr>
              <w:t xml:space="preserve">Анализ и представление в отчете об оценке информации о правах, предусмотренных учредительными документами организации, ведущей бизнес, в отношении: </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8.3.2.1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п.8в (Оценка бизнеса)</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iCs/>
                <w:sz w:val="20"/>
                <w:szCs w:val="20"/>
              </w:rPr>
            </w:pPr>
            <w:r w:rsidRPr="00B94BB7">
              <w:rPr>
                <w:rFonts w:ascii="Times New Roman" w:hAnsi="Times New Roman" w:cs="Times New Roman"/>
                <w:iCs/>
                <w:sz w:val="20"/>
                <w:szCs w:val="20"/>
              </w:rPr>
              <w:t>владельцев обыкновенных и привилегированных акций,</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8.3.2.2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п.8в (Оценка бизнеса)</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iCs/>
                <w:sz w:val="20"/>
                <w:szCs w:val="20"/>
              </w:rPr>
            </w:pPr>
            <w:r w:rsidRPr="00B94BB7">
              <w:rPr>
                <w:rFonts w:ascii="Times New Roman" w:hAnsi="Times New Roman" w:cs="Times New Roman"/>
                <w:iCs/>
                <w:sz w:val="20"/>
                <w:szCs w:val="20"/>
              </w:rPr>
              <w:t>паев в паевом фонде производственного кооператива,</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8.3.2.3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п.8в (Оценка бизнеса)</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iCs/>
                <w:sz w:val="20"/>
                <w:szCs w:val="20"/>
              </w:rPr>
            </w:pPr>
            <w:r w:rsidRPr="00B94BB7">
              <w:rPr>
                <w:rFonts w:ascii="Times New Roman" w:hAnsi="Times New Roman" w:cs="Times New Roman"/>
                <w:iCs/>
                <w:sz w:val="20"/>
                <w:szCs w:val="20"/>
              </w:rPr>
              <w:t>долей в уставном (складочном) капитале</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8.3.3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п.8г (Оценка бизнеса)</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iCs/>
                <w:sz w:val="20"/>
                <w:szCs w:val="20"/>
              </w:rPr>
            </w:pPr>
            <w:r w:rsidRPr="00B94BB7">
              <w:rPr>
                <w:rFonts w:ascii="Times New Roman" w:hAnsi="Times New Roman" w:cs="Times New Roman"/>
                <w:iCs/>
                <w:sz w:val="20"/>
                <w:szCs w:val="20"/>
              </w:rPr>
              <w:t>Анализ и представление в отчете об оценке информации о распределении прибыли организации, ведущей бизнес, в частности: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8.3.3.1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п.8г (Оценка бизнеса)</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iCs/>
                <w:sz w:val="20"/>
                <w:szCs w:val="20"/>
              </w:rPr>
            </w:pPr>
            <w:r w:rsidRPr="00B94BB7">
              <w:rPr>
                <w:rFonts w:ascii="Times New Roman" w:hAnsi="Times New Roman" w:cs="Times New Roman"/>
                <w:iCs/>
                <w:sz w:val="20"/>
                <w:szCs w:val="20"/>
              </w:rPr>
              <w:t>при оценке стоимости акций - о дивидендной истории (дивидендных выплатах) организации за репрезентативный период,</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8.3.3.2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п.8г (Оценка бизнеса)</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iCs/>
                <w:sz w:val="20"/>
                <w:szCs w:val="20"/>
              </w:rPr>
            </w:pPr>
            <w:r w:rsidRPr="00B94BB7">
              <w:rPr>
                <w:rFonts w:ascii="Times New Roman" w:hAnsi="Times New Roman" w:cs="Times New Roman"/>
                <w:iCs/>
                <w:sz w:val="20"/>
                <w:szCs w:val="20"/>
              </w:rPr>
              <w:t>при оценке долей в уставном (складочном) капитале - о размере части прибыли организации, распределяемой между участниками организации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8.3.4</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п.8д (Оценка бизнеса)</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iCs/>
                <w:sz w:val="20"/>
                <w:szCs w:val="20"/>
              </w:rPr>
            </w:pPr>
            <w:r w:rsidRPr="00B94BB7">
              <w:rPr>
                <w:rFonts w:ascii="Times New Roman" w:hAnsi="Times New Roman" w:cs="Times New Roman"/>
                <w:iCs/>
                <w:sz w:val="20"/>
                <w:szCs w:val="20"/>
              </w:rPr>
              <w:t>Анализ и представление в отчете об оценке сведений о наличии и условиях корпоративного договора, в случае если такой договор определяет объем правомочий участника акционерного общества, общества с ограниченной ответственностью, отличный от объема правомочий, присущих его доле согласно законодательству</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8.4</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135-ФЗ ст.11,</w:t>
            </w:r>
          </w:p>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п.8ж</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Перечень документов, используемых оценщиком и устанавливающих количественные и качественные характеристики объекта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477"/>
        </w:trPr>
        <w:tc>
          <w:tcPr>
            <w:tcW w:w="1173" w:type="dxa"/>
            <w:tcBorders>
              <w:top w:val="single" w:sz="4" w:space="0" w:color="auto"/>
            </w:tcBorders>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9</w:t>
            </w:r>
          </w:p>
        </w:tc>
        <w:tc>
          <w:tcPr>
            <w:tcW w:w="1843" w:type="dxa"/>
            <w:tcBorders>
              <w:top w:val="single" w:sz="4" w:space="0" w:color="auto"/>
            </w:tcBorders>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п.10</w:t>
            </w:r>
          </w:p>
        </w:tc>
        <w:tc>
          <w:tcPr>
            <w:tcW w:w="8361" w:type="dxa"/>
            <w:tcBorders>
              <w:top w:val="single" w:sz="4" w:space="0" w:color="auto"/>
            </w:tcBorders>
            <w:vAlign w:val="center"/>
          </w:tcPr>
          <w:p w:rsidR="00B94BB7" w:rsidRPr="00B94BB7" w:rsidRDefault="00B94BB7" w:rsidP="006140B5">
            <w:pPr>
              <w:autoSpaceDE w:val="0"/>
              <w:autoSpaceDN w:val="0"/>
              <w:adjustRightInd w:val="0"/>
              <w:spacing w:after="0"/>
              <w:rPr>
                <w:rFonts w:ascii="Times New Roman" w:hAnsi="Times New Roman" w:cs="Times New Roman"/>
                <w:b/>
                <w:bCs/>
                <w:iCs/>
                <w:sz w:val="20"/>
                <w:szCs w:val="20"/>
              </w:rPr>
            </w:pPr>
            <w:r w:rsidRPr="00B94BB7">
              <w:rPr>
                <w:rFonts w:ascii="Times New Roman" w:hAnsi="Times New Roman" w:cs="Times New Roman"/>
                <w:b/>
                <w:bCs/>
                <w:iCs/>
                <w:sz w:val="20"/>
                <w:szCs w:val="20"/>
              </w:rPr>
              <w:t>Наличие в Приложении копий документов, используемых оценщиком и устанавливающих количественные и качественные характеристики объекта оценки (перечень открыт):</w:t>
            </w:r>
          </w:p>
        </w:tc>
        <w:tc>
          <w:tcPr>
            <w:tcW w:w="1419" w:type="dxa"/>
            <w:tcBorders>
              <w:top w:val="single" w:sz="4" w:space="0" w:color="auto"/>
            </w:tcBorders>
            <w:vAlign w:val="center"/>
          </w:tcPr>
          <w:p w:rsidR="00B94BB7" w:rsidRPr="00B94BB7" w:rsidRDefault="00B94BB7" w:rsidP="006140B5">
            <w:pPr>
              <w:autoSpaceDE w:val="0"/>
              <w:autoSpaceDN w:val="0"/>
              <w:adjustRightInd w:val="0"/>
              <w:spacing w:after="0"/>
              <w:rPr>
                <w:rFonts w:ascii="Times New Roman" w:hAnsi="Times New Roman" w:cs="Times New Roman"/>
                <w:b/>
                <w:bCs/>
                <w:iCs/>
                <w:sz w:val="20"/>
                <w:szCs w:val="20"/>
              </w:rPr>
            </w:pPr>
          </w:p>
        </w:tc>
        <w:tc>
          <w:tcPr>
            <w:tcW w:w="2268" w:type="dxa"/>
            <w:tcBorders>
              <w:top w:val="single" w:sz="4" w:space="0" w:color="auto"/>
            </w:tcBorders>
          </w:tcPr>
          <w:p w:rsidR="00B94BB7" w:rsidRPr="00B94BB7" w:rsidRDefault="00B94BB7" w:rsidP="006140B5">
            <w:pPr>
              <w:autoSpaceDE w:val="0"/>
              <w:autoSpaceDN w:val="0"/>
              <w:adjustRightInd w:val="0"/>
              <w:spacing w:after="0"/>
              <w:rPr>
                <w:rFonts w:ascii="Times New Roman" w:hAnsi="Times New Roman" w:cs="Times New Roman"/>
                <w:b/>
                <w:bCs/>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1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9</w:t>
            </w:r>
            <w:r w:rsidRPr="00B94BB7">
              <w:rPr>
                <w:rFonts w:ascii="Times New Roman" w:hAnsi="Times New Roman" w:cs="Times New Roman"/>
                <w:sz w:val="20"/>
                <w:szCs w:val="20"/>
                <w:lang w:val="en-US"/>
              </w:rPr>
              <w:t>.1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п.10</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lang w:val="en-US"/>
              </w:rPr>
            </w:pPr>
            <w:r w:rsidRPr="00B94BB7">
              <w:rPr>
                <w:rFonts w:ascii="Times New Roman" w:hAnsi="Times New Roman" w:cs="Times New Roman"/>
                <w:sz w:val="20"/>
                <w:szCs w:val="20"/>
              </w:rPr>
              <w:t>Правоустанавливающие и правоподтверждающие документы</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113"/>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9</w:t>
            </w:r>
            <w:r w:rsidRPr="00B94BB7">
              <w:rPr>
                <w:rFonts w:ascii="Times New Roman" w:hAnsi="Times New Roman" w:cs="Times New Roman"/>
                <w:sz w:val="20"/>
                <w:szCs w:val="20"/>
                <w:lang w:val="en-US"/>
              </w:rPr>
              <w:t>.2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п.10</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lang w:val="en-US"/>
              </w:rPr>
            </w:pPr>
            <w:r w:rsidRPr="00B94BB7">
              <w:rPr>
                <w:rFonts w:ascii="Times New Roman" w:hAnsi="Times New Roman" w:cs="Times New Roman"/>
                <w:sz w:val="20"/>
                <w:szCs w:val="20"/>
              </w:rPr>
              <w:t>Документы технической инвентаризации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234"/>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9</w:t>
            </w:r>
            <w:r w:rsidRPr="00B94BB7">
              <w:rPr>
                <w:rFonts w:ascii="Times New Roman" w:hAnsi="Times New Roman" w:cs="Times New Roman"/>
                <w:sz w:val="20"/>
                <w:szCs w:val="20"/>
                <w:lang w:val="en-US"/>
              </w:rPr>
              <w:t>.3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п.10</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Заключения экспертиз и др. документы по объекту оценки (при их наличии)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10</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lang w:val="en-US"/>
              </w:rPr>
              <w:t> </w:t>
            </w:r>
          </w:p>
        </w:tc>
        <w:tc>
          <w:tcPr>
            <w:tcW w:w="12048" w:type="dxa"/>
            <w:gridSpan w:val="3"/>
            <w:vAlign w:val="center"/>
          </w:tcPr>
          <w:p w:rsidR="00B94BB7" w:rsidRPr="00B94BB7" w:rsidRDefault="00B94BB7" w:rsidP="006140B5">
            <w:pPr>
              <w:autoSpaceDE w:val="0"/>
              <w:autoSpaceDN w:val="0"/>
              <w:adjustRightInd w:val="0"/>
              <w:spacing w:after="0"/>
              <w:rPr>
                <w:rFonts w:ascii="Times New Roman" w:hAnsi="Times New Roman" w:cs="Times New Roman"/>
                <w:bCs/>
                <w:iCs/>
                <w:sz w:val="20"/>
                <w:szCs w:val="20"/>
              </w:rPr>
            </w:pPr>
            <w:r w:rsidRPr="00B94BB7">
              <w:rPr>
                <w:rFonts w:ascii="Times New Roman" w:hAnsi="Times New Roman" w:cs="Times New Roman"/>
                <w:b/>
                <w:bCs/>
                <w:iCs/>
                <w:sz w:val="20"/>
                <w:szCs w:val="20"/>
              </w:rPr>
              <w:t>Аналитическая часть:</w:t>
            </w: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lang w:val="en-US"/>
              </w:rPr>
              <w:t>10.</w:t>
            </w:r>
            <w:r w:rsidRPr="00B94BB7">
              <w:rPr>
                <w:rFonts w:ascii="Times New Roman" w:hAnsi="Times New Roman" w:cs="Times New Roman"/>
                <w:sz w:val="20"/>
                <w:szCs w:val="20"/>
              </w:rPr>
              <w:t>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п.8з</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Анализ внешних факторов, влияющих на стоимость объекта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lang w:val="en-US"/>
              </w:rPr>
              <w:t>10.</w:t>
            </w:r>
            <w:r w:rsidRPr="00B94BB7">
              <w:rPr>
                <w:rFonts w:ascii="Times New Roman" w:hAnsi="Times New Roman" w:cs="Times New Roman"/>
                <w:sz w:val="20"/>
                <w:szCs w:val="20"/>
              </w:rPr>
              <w:t>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п.8з</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Анализ рынка объекта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10.2.1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п.6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 xml:space="preserve">Анализ и представление в отчете об оценке информации о состоянии и перспективах развития отрасли, в которой функционирует организация, ведущая бизнес, в том числе: </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lastRenderedPageBreak/>
              <w:t>10.2.1.1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п.6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информации о положении организации, ведущей бизнес, в отрасли,</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10.2.1.2</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п.6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другие рыночные данные, используемые в последующих расчетах для установления стоимости объекта оценки</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lang w:val="en-US"/>
              </w:rPr>
              <w:t>10.</w:t>
            </w:r>
            <w:r w:rsidRPr="00B94BB7">
              <w:rPr>
                <w:rFonts w:ascii="Times New Roman" w:hAnsi="Times New Roman" w:cs="Times New Roman"/>
                <w:sz w:val="20"/>
                <w:szCs w:val="20"/>
              </w:rPr>
              <w:t>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ФСО №3 п.8з</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Анализ ценообразующих факторов</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10.3.1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п.7 (Оценка бизнеса)</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Анализ и представление в отчете об оценке информации, характеризующей деятельность организации, ведущей бизнес, в соответствии с предполагаемым использованием результатов оценки, в т.ч.:</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10.3.1.1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п.7а (Оценка бизнеса)</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информации о создании и развитии бизнеса, условиях функционирования организации, ведущей бизнес;</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10.3.1.2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п.7б (Оценка бизнеса)</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информации о выпускаемой продукции (товарах) и (или) выполняемых работах, оказываемых услугах, информацию о результатах производственно-хозяйственной деятельности за репрезентативный период (под репрезентативным периодом понимается период, на основе анализа которого возможно сделать вывод о наиболее вероятном характере будущих показателей деятельности организации);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10.3.1.3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п.7в (Оценка бизнеса)</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финансовой информации, включая годовую и промежуточную (в случае необходимости) финансовую (бухгалтерскую) отчетность организации, ведущей бизнес, информации о результатах финансово-хозяйственной деятельности за репрезентативный период;</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10.3.1.4</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п.7г (Оценка бизнеса)</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прогнозных данных, включая бюджеты, бизнес-планы и иные внутренние документы организации, ведущей бизнес, устанавливающие прогнозные величины основных показателей, влияющих на стоимость объекта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132"/>
        </w:trPr>
        <w:tc>
          <w:tcPr>
            <w:tcW w:w="15064" w:type="dxa"/>
            <w:gridSpan w:val="5"/>
            <w:vAlign w:val="center"/>
          </w:tcPr>
          <w:p w:rsidR="00B94BB7" w:rsidRPr="00B94BB7" w:rsidRDefault="00B94BB7" w:rsidP="006140B5">
            <w:pPr>
              <w:autoSpaceDE w:val="0"/>
              <w:autoSpaceDN w:val="0"/>
              <w:adjustRightInd w:val="0"/>
              <w:spacing w:after="0"/>
              <w:jc w:val="center"/>
              <w:rPr>
                <w:rFonts w:ascii="Times New Roman" w:hAnsi="Times New Roman" w:cs="Times New Roman"/>
                <w:b/>
                <w:bCs/>
                <w:sz w:val="20"/>
                <w:szCs w:val="20"/>
              </w:rPr>
            </w:pPr>
            <w:r w:rsidRPr="00B94BB7">
              <w:rPr>
                <w:rFonts w:ascii="Times New Roman" w:hAnsi="Times New Roman" w:cs="Times New Roman"/>
                <w:b/>
                <w:bCs/>
                <w:sz w:val="20"/>
                <w:szCs w:val="20"/>
              </w:rPr>
              <w:t>ТРЕБОВАНИЯ К ОПИСАНИЮ МЕТОДОЛОГИИ ОЦЕНКИ И РАСЧЕТОВ</w:t>
            </w:r>
          </w:p>
        </w:tc>
      </w:tr>
      <w:tr w:rsidR="00B94BB7" w:rsidRPr="00B94BB7" w:rsidTr="006140B5">
        <w:trPr>
          <w:trHeight w:val="19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1</w:t>
            </w:r>
          </w:p>
        </w:tc>
        <w:tc>
          <w:tcPr>
            <w:tcW w:w="1843" w:type="dxa"/>
            <w:vAlign w:val="bottom"/>
          </w:tcPr>
          <w:p w:rsidR="00B94BB7" w:rsidRPr="00B94BB7" w:rsidRDefault="00B94BB7" w:rsidP="006140B5">
            <w:pPr>
              <w:autoSpaceDE w:val="0"/>
              <w:autoSpaceDN w:val="0"/>
              <w:adjustRightInd w:val="0"/>
              <w:spacing w:after="0"/>
              <w:rPr>
                <w:rFonts w:ascii="Times New Roman" w:hAnsi="Times New Roman" w:cs="Times New Roman"/>
                <w:sz w:val="20"/>
                <w:szCs w:val="20"/>
                <w:lang w:val="en-US"/>
              </w:rPr>
            </w:pPr>
            <w:r w:rsidRPr="00B94BB7">
              <w:rPr>
                <w:rFonts w:ascii="Times New Roman" w:hAnsi="Times New Roman" w:cs="Times New Roman"/>
                <w:b/>
                <w:bCs/>
                <w:iCs/>
                <w:sz w:val="20"/>
                <w:szCs w:val="20"/>
                <w:lang w:val="en-US"/>
              </w:rPr>
              <w:t> </w:t>
            </w:r>
          </w:p>
        </w:tc>
        <w:tc>
          <w:tcPr>
            <w:tcW w:w="12048" w:type="dxa"/>
            <w:gridSpan w:val="3"/>
            <w:vAlign w:val="center"/>
          </w:tcPr>
          <w:p w:rsidR="00B94BB7" w:rsidRPr="00B94BB7" w:rsidRDefault="00B94BB7" w:rsidP="006140B5">
            <w:pPr>
              <w:autoSpaceDE w:val="0"/>
              <w:autoSpaceDN w:val="0"/>
              <w:adjustRightInd w:val="0"/>
              <w:spacing w:after="0"/>
              <w:rPr>
                <w:rFonts w:ascii="Times New Roman" w:hAnsi="Times New Roman" w:cs="Times New Roman"/>
                <w:b/>
                <w:bCs/>
                <w:iCs/>
                <w:sz w:val="20"/>
                <w:szCs w:val="20"/>
              </w:rPr>
            </w:pPr>
            <w:r w:rsidRPr="00B94BB7">
              <w:rPr>
                <w:rFonts w:ascii="Times New Roman" w:hAnsi="Times New Roman" w:cs="Times New Roman"/>
                <w:b/>
                <w:bCs/>
                <w:iCs/>
                <w:sz w:val="20"/>
                <w:szCs w:val="20"/>
              </w:rPr>
              <w:t>Описание в отчете методологии оценки и расчетов:</w:t>
            </w:r>
          </w:p>
        </w:tc>
      </w:tr>
      <w:tr w:rsidR="00B94BB7" w:rsidRPr="00B94BB7" w:rsidTr="006140B5">
        <w:trPr>
          <w:trHeight w:val="79"/>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w:t>
            </w:r>
            <w:r w:rsidRPr="00B94BB7">
              <w:rPr>
                <w:rFonts w:ascii="Times New Roman" w:hAnsi="Times New Roman" w:cs="Times New Roman"/>
                <w:sz w:val="20"/>
                <w:szCs w:val="20"/>
                <w:lang w:val="en-US"/>
              </w:rPr>
              <w:t>.1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п.23</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Проведение оценки включает следующие этапы:</w:t>
            </w:r>
          </w:p>
        </w:tc>
        <w:tc>
          <w:tcPr>
            <w:tcW w:w="1419" w:type="dxa"/>
          </w:tcPr>
          <w:p w:rsidR="00B94BB7" w:rsidRPr="00B94BB7" w:rsidRDefault="00B94BB7" w:rsidP="006140B5">
            <w:pPr>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103"/>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1.1.1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п.23а</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заключение договора на проведение оценки, включающего задание на оценку;</w:t>
            </w:r>
          </w:p>
        </w:tc>
        <w:tc>
          <w:tcPr>
            <w:tcW w:w="1419" w:type="dxa"/>
          </w:tcPr>
          <w:p w:rsidR="00B94BB7" w:rsidRPr="00B94BB7" w:rsidRDefault="00B94BB7" w:rsidP="006140B5">
            <w:pPr>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13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1.1.1.1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п.23б</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сбор и анализ информации, необходимой для проведения оценки;</w:t>
            </w:r>
          </w:p>
        </w:tc>
        <w:tc>
          <w:tcPr>
            <w:tcW w:w="1419" w:type="dxa"/>
          </w:tcPr>
          <w:p w:rsidR="00B94BB7" w:rsidRPr="00B94BB7" w:rsidRDefault="00B94BB7" w:rsidP="006140B5">
            <w:pPr>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1.1.1.1.1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п.23в</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применение подходов</w:t>
            </w:r>
            <w:r w:rsidRPr="00B94BB7">
              <w:rPr>
                <w:rStyle w:val="ae"/>
                <w:rFonts w:ascii="Times New Roman" w:hAnsi="Times New Roman" w:cs="Times New Roman"/>
                <w:sz w:val="20"/>
                <w:szCs w:val="20"/>
              </w:rPr>
              <w:footnoteReference w:id="25"/>
            </w:r>
            <w:r w:rsidRPr="00B94BB7">
              <w:rPr>
                <w:rFonts w:ascii="Times New Roman" w:hAnsi="Times New Roman" w:cs="Times New Roman"/>
                <w:sz w:val="20"/>
                <w:szCs w:val="20"/>
              </w:rPr>
              <w:t xml:space="preserve"> к оценке, включая выбор методов оценки и осуществление необходимых расчетов;</w:t>
            </w:r>
          </w:p>
        </w:tc>
        <w:tc>
          <w:tcPr>
            <w:tcW w:w="1419" w:type="dxa"/>
          </w:tcPr>
          <w:p w:rsidR="00B94BB7" w:rsidRPr="00B94BB7" w:rsidRDefault="00B94BB7" w:rsidP="006140B5">
            <w:pPr>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1.1.1.1.2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п.23г</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согласование (в случае необходимости) результатов и определение итоговой величины стоимости объекта оценки;</w:t>
            </w:r>
          </w:p>
        </w:tc>
        <w:tc>
          <w:tcPr>
            <w:tcW w:w="1419" w:type="dxa"/>
          </w:tcPr>
          <w:p w:rsidR="00B94BB7" w:rsidRPr="00B94BB7" w:rsidRDefault="00B94BB7" w:rsidP="006140B5">
            <w:pPr>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183"/>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1.1.1.1.3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п.23д</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составление отчета об оценке</w:t>
            </w:r>
          </w:p>
        </w:tc>
        <w:tc>
          <w:tcPr>
            <w:tcW w:w="1419" w:type="dxa"/>
          </w:tcPr>
          <w:p w:rsidR="00B94BB7" w:rsidRPr="00B94BB7" w:rsidRDefault="00B94BB7" w:rsidP="006140B5">
            <w:pPr>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3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п.8и</w:t>
            </w:r>
          </w:p>
        </w:tc>
        <w:tc>
          <w:tcPr>
            <w:tcW w:w="8361" w:type="dxa"/>
            <w:vAlign w:val="center"/>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b/>
                <w:bCs/>
                <w:iCs/>
                <w:sz w:val="20"/>
                <w:szCs w:val="20"/>
              </w:rPr>
              <w:t>Описание процесса оценки объекта оценки в части применения подхода (подходов) к оценке:</w:t>
            </w:r>
          </w:p>
        </w:tc>
        <w:tc>
          <w:tcPr>
            <w:tcW w:w="1419" w:type="dxa"/>
            <w:vAlign w:val="center"/>
          </w:tcPr>
          <w:p w:rsidR="00B94BB7" w:rsidRPr="00B94BB7" w:rsidRDefault="00B94BB7" w:rsidP="006140B5">
            <w:pPr>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lastRenderedPageBreak/>
              <w:t>2</w:t>
            </w:r>
            <w:r w:rsidRPr="00B94BB7">
              <w:rPr>
                <w:rFonts w:ascii="Times New Roman" w:hAnsi="Times New Roman" w:cs="Times New Roman"/>
                <w:sz w:val="20"/>
                <w:szCs w:val="20"/>
                <w:lang w:val="en-US"/>
              </w:rPr>
              <w:t>.1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 xml:space="preserve">ФЗ ст.11, </w:t>
            </w:r>
          </w:p>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ФСО №3 п.8и</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Наличие описания последовательности определения стоимости объекта оценки, позволяющего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19" w:type="dxa"/>
          </w:tcPr>
          <w:p w:rsidR="00B94BB7" w:rsidRPr="00B94BB7" w:rsidRDefault="00B94BB7" w:rsidP="006140B5">
            <w:pPr>
              <w:spacing w:after="0"/>
              <w:rPr>
                <w:rFonts w:ascii="Times New Roman" w:hAnsi="Times New Roman" w:cs="Times New Roman"/>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2.1.1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ФСО №3 п.8и</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Описание обоснования выбора используемых подходов к оценке и методов в рамках каждого из применяемых подходов, позволяющее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19" w:type="dxa"/>
          </w:tcPr>
          <w:p w:rsidR="00B94BB7" w:rsidRPr="00B94BB7" w:rsidRDefault="00B94BB7" w:rsidP="006140B5">
            <w:pPr>
              <w:spacing w:after="0"/>
              <w:rPr>
                <w:rFonts w:ascii="Times New Roman" w:hAnsi="Times New Roman" w:cs="Times New Roman"/>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428"/>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2.1.1.1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п.11</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Выбор используемых оценщиком подходов обосновывается на основе анализа следующих факторов:</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1"/>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2.1.1.1.1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п.11</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возможность применения каждого из подходов,</w:t>
            </w:r>
          </w:p>
        </w:tc>
        <w:tc>
          <w:tcPr>
            <w:tcW w:w="1419" w:type="dxa"/>
          </w:tcPr>
          <w:p w:rsidR="00B94BB7" w:rsidRPr="00B94BB7" w:rsidRDefault="00B94BB7" w:rsidP="006140B5">
            <w:pPr>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1"/>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2.1.1.1.2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п.11</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цели и задачи оценки,</w:t>
            </w:r>
          </w:p>
        </w:tc>
        <w:tc>
          <w:tcPr>
            <w:tcW w:w="1419" w:type="dxa"/>
          </w:tcPr>
          <w:p w:rsidR="00B94BB7" w:rsidRPr="00B94BB7" w:rsidRDefault="00B94BB7" w:rsidP="006140B5">
            <w:pPr>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1"/>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2.1.1.1.3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п.11</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предполагаемое использование результатов оценки,</w:t>
            </w:r>
          </w:p>
        </w:tc>
        <w:tc>
          <w:tcPr>
            <w:tcW w:w="1419" w:type="dxa"/>
          </w:tcPr>
          <w:p w:rsidR="00B94BB7" w:rsidRPr="00B94BB7" w:rsidRDefault="00B94BB7" w:rsidP="006140B5">
            <w:pPr>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1"/>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2.1.1.1.4</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п.11</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допущения,</w:t>
            </w:r>
          </w:p>
        </w:tc>
        <w:tc>
          <w:tcPr>
            <w:tcW w:w="1419" w:type="dxa"/>
          </w:tcPr>
          <w:p w:rsidR="00B94BB7" w:rsidRPr="00B94BB7" w:rsidRDefault="00B94BB7" w:rsidP="006140B5">
            <w:pPr>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1"/>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2.1.1.1.5</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п.11</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полнота и достоверность исходной информации</w:t>
            </w:r>
          </w:p>
        </w:tc>
        <w:tc>
          <w:tcPr>
            <w:tcW w:w="1419" w:type="dxa"/>
          </w:tcPr>
          <w:p w:rsidR="00B94BB7" w:rsidRPr="00B94BB7" w:rsidRDefault="00B94BB7" w:rsidP="006140B5">
            <w:pPr>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w:t>
            </w:r>
            <w:r w:rsidRPr="00B94BB7">
              <w:rPr>
                <w:rFonts w:ascii="Times New Roman" w:hAnsi="Times New Roman" w:cs="Times New Roman"/>
                <w:sz w:val="20"/>
                <w:szCs w:val="20"/>
                <w:lang w:val="en-US"/>
              </w:rPr>
              <w:t>.1</w:t>
            </w:r>
            <w:r w:rsidRPr="00B94BB7">
              <w:rPr>
                <w:rFonts w:ascii="Times New Roman" w:hAnsi="Times New Roman" w:cs="Times New Roman"/>
                <w:sz w:val="20"/>
                <w:szCs w:val="20"/>
              </w:rPr>
              <w:t>.2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ФЗ ст.11</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tc>
        <w:tc>
          <w:tcPr>
            <w:tcW w:w="1419" w:type="dxa"/>
          </w:tcPr>
          <w:p w:rsidR="00B94BB7" w:rsidRPr="00B94BB7" w:rsidRDefault="00B94BB7" w:rsidP="006140B5">
            <w:pPr>
              <w:spacing w:after="0"/>
              <w:rPr>
                <w:rFonts w:ascii="Times New Roman" w:hAnsi="Times New Roman" w:cs="Times New Roman"/>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163"/>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w:t>
            </w:r>
            <w:r w:rsidRPr="00B94BB7">
              <w:rPr>
                <w:rFonts w:ascii="Times New Roman" w:hAnsi="Times New Roman" w:cs="Times New Roman"/>
                <w:sz w:val="20"/>
                <w:szCs w:val="20"/>
                <w:lang w:val="en-US"/>
              </w:rPr>
              <w:t>.</w:t>
            </w:r>
            <w:r w:rsidRPr="00B94BB7">
              <w:rPr>
                <w:rFonts w:ascii="Times New Roman" w:hAnsi="Times New Roman" w:cs="Times New Roman"/>
                <w:sz w:val="20"/>
                <w:szCs w:val="20"/>
              </w:rPr>
              <w:t>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п.8и</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Приведены соответствующие расчеты, позволяющие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п.12 (Оценка бизнеса)</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При определении стоимости объекта оценки в рамках применения каждого из использованных методов проведения оценки объекта оценки оценщик должен установить и обосновать необходимость внесения использованных в расчетах корректировок и их величину.</w:t>
            </w:r>
          </w:p>
        </w:tc>
        <w:tc>
          <w:tcPr>
            <w:tcW w:w="1419" w:type="dxa"/>
          </w:tcPr>
          <w:p w:rsidR="00B94BB7" w:rsidRPr="00B94BB7" w:rsidRDefault="00B94BB7" w:rsidP="006140B5">
            <w:pPr>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3</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п.15</w:t>
            </w:r>
          </w:p>
        </w:tc>
        <w:tc>
          <w:tcPr>
            <w:tcW w:w="8361" w:type="dxa"/>
            <w:shd w:val="clear" w:color="auto" w:fill="auto"/>
            <w:vAlign w:val="center"/>
          </w:tcPr>
          <w:p w:rsidR="00B94BB7" w:rsidRPr="00B94BB7" w:rsidRDefault="00B94BB7" w:rsidP="006140B5">
            <w:pPr>
              <w:spacing w:after="0"/>
              <w:jc w:val="both"/>
              <w:rPr>
                <w:rFonts w:ascii="Times New Roman" w:hAnsi="Times New Roman" w:cs="Times New Roman"/>
                <w:b/>
                <w:sz w:val="20"/>
                <w:szCs w:val="20"/>
              </w:rPr>
            </w:pPr>
            <w:r w:rsidRPr="00B94BB7">
              <w:rPr>
                <w:rFonts w:ascii="Times New Roman" w:hAnsi="Times New Roman" w:cs="Times New Roman"/>
                <w:b/>
                <w:sz w:val="20"/>
                <w:szCs w:val="20"/>
              </w:rPr>
              <w:t>Доходный подход</w:t>
            </w:r>
            <w:r w:rsidRPr="00B94BB7">
              <w:rPr>
                <w:rStyle w:val="ae"/>
                <w:rFonts w:ascii="Times New Roman" w:hAnsi="Times New Roman" w:cs="Times New Roman"/>
                <w:b/>
                <w:sz w:val="20"/>
                <w:szCs w:val="20"/>
              </w:rPr>
              <w:footnoteReference w:id="26"/>
            </w:r>
            <w:r w:rsidRPr="00B94BB7">
              <w:rPr>
                <w:rFonts w:ascii="Times New Roman" w:hAnsi="Times New Roman" w:cs="Times New Roman"/>
                <w:b/>
                <w:sz w:val="20"/>
                <w:szCs w:val="20"/>
              </w:rPr>
              <w:t xml:space="preserve"> – совокупность методов оценки, основанных на определении ожидаемых доходов от использования объекта оценки.</w:t>
            </w:r>
          </w:p>
        </w:tc>
        <w:tc>
          <w:tcPr>
            <w:tcW w:w="1419" w:type="dxa"/>
            <w:shd w:val="clear" w:color="auto" w:fill="auto"/>
            <w:vAlign w:val="center"/>
          </w:tcPr>
          <w:p w:rsidR="00B94BB7" w:rsidRPr="00B94BB7" w:rsidRDefault="00B94BB7" w:rsidP="006140B5">
            <w:pPr>
              <w:spacing w:after="0"/>
              <w:jc w:val="both"/>
              <w:rPr>
                <w:rFonts w:ascii="Times New Roman" w:hAnsi="Times New Roman" w:cs="Times New Roman"/>
                <w:b/>
                <w:sz w:val="20"/>
                <w:szCs w:val="20"/>
              </w:rPr>
            </w:pPr>
          </w:p>
        </w:tc>
        <w:tc>
          <w:tcPr>
            <w:tcW w:w="2268" w:type="dxa"/>
            <w:shd w:val="clear" w:color="auto" w:fill="auto"/>
            <w:vAlign w:val="center"/>
          </w:tcPr>
          <w:p w:rsidR="00B94BB7" w:rsidRPr="00B94BB7" w:rsidRDefault="00B94BB7" w:rsidP="006140B5">
            <w:pPr>
              <w:spacing w:after="0"/>
              <w:jc w:val="both"/>
              <w:rPr>
                <w:rFonts w:ascii="Times New Roman" w:hAnsi="Times New Roman" w:cs="Times New Roman"/>
                <w:b/>
                <w:sz w:val="20"/>
                <w:szCs w:val="20"/>
              </w:rPr>
            </w:pPr>
          </w:p>
        </w:tc>
      </w:tr>
      <w:tr w:rsidR="00B94BB7" w:rsidRPr="00B94BB7" w:rsidTr="006140B5">
        <w:trPr>
          <w:trHeight w:val="428"/>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3.1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п.9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bCs/>
                <w:sz w:val="20"/>
                <w:szCs w:val="20"/>
              </w:rPr>
              <w:t>Доходный подход (основан на ожидаемых будущих денежных потоках или иных прогнозных финансовых показателях деятельности организации, ведущей бизнес (в частности, прибыли)) - проведение поэтапного анализа и расчетов согласно методологии оценки, в частности:</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3.2</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п.9а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iCs/>
                <w:sz w:val="20"/>
                <w:szCs w:val="20"/>
              </w:rPr>
            </w:pPr>
            <w:r w:rsidRPr="00B94BB7">
              <w:rPr>
                <w:rFonts w:ascii="Times New Roman" w:hAnsi="Times New Roman" w:cs="Times New Roman"/>
                <w:iCs/>
                <w:sz w:val="20"/>
                <w:szCs w:val="20"/>
              </w:rPr>
              <w:t xml:space="preserve">Выбор метода (методов) проведения оценки объекта оценки, связывающего (связывающих) стоимость объекта оценки и величины будущих денежных потоков или иных прогнозных финансовых показателей деятельности организации, ведущей бизнес. </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3.2.1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 xml:space="preserve">ФСО №8 п.9а </w:t>
            </w:r>
            <w:r w:rsidRPr="00B94BB7">
              <w:rPr>
                <w:rFonts w:ascii="Times New Roman" w:hAnsi="Times New Roman" w:cs="Times New Roman"/>
                <w:sz w:val="20"/>
                <w:szCs w:val="20"/>
              </w:rPr>
              <w:lastRenderedPageBreak/>
              <w:t>(Оценка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lastRenderedPageBreak/>
              <w:t xml:space="preserve">Расчет осуществляется через прогнозируемые денежные потоки или иные показатели </w:t>
            </w:r>
            <w:r w:rsidRPr="00B94BB7">
              <w:rPr>
                <w:rFonts w:ascii="Times New Roman" w:hAnsi="Times New Roman" w:cs="Times New Roman"/>
                <w:sz w:val="20"/>
                <w:szCs w:val="20"/>
              </w:rPr>
              <w:lastRenderedPageBreak/>
              <w:t xml:space="preserve">деятельности, ожидающиеся в расчете на вложения собственников (собственный капитал). </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lastRenderedPageBreak/>
              <w:t>3.2.2</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п.9а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Расчет осуществляется через прогнозируемые денежные потоки или иные показатели деятельности в расчете на вложения всех инвесторов, связанных на дату проведения оценки с организацией, ведущей бизнес (инвестированный капитал):</w:t>
            </w:r>
          </w:p>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стоимость собственного капитала определяется далее путем вычитания из полученной стоимости величины обязательств такой организации (не учтенных ранее при формировании денежных потоков или иных прогнозных финансовых показателей деятельности организации, ведущей бизнес)</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3.3</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п.9б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iCs/>
                <w:sz w:val="20"/>
                <w:szCs w:val="20"/>
              </w:rPr>
            </w:pPr>
            <w:r w:rsidRPr="00B94BB7">
              <w:rPr>
                <w:rFonts w:ascii="Times New Roman" w:hAnsi="Times New Roman" w:cs="Times New Roman"/>
                <w:iCs/>
                <w:sz w:val="20"/>
                <w:szCs w:val="20"/>
              </w:rPr>
              <w:t>Определение продолжительность периода, на который будет построен прогноз денежных потоков или иных финансовых показателей деятельности организации, ведущей бизнес (прогнозный период).</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3.3.1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п.9б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Обоснование продолжительности периода прогнозирования</w:t>
            </w:r>
            <w:r w:rsidRPr="00B94BB7">
              <w:rPr>
                <w:rStyle w:val="ae"/>
                <w:rFonts w:ascii="Times New Roman" w:hAnsi="Times New Roman" w:cs="Times New Roman"/>
                <w:sz w:val="20"/>
                <w:szCs w:val="20"/>
              </w:rPr>
              <w:footnoteReference w:id="27"/>
            </w:r>
          </w:p>
        </w:tc>
        <w:tc>
          <w:tcPr>
            <w:tcW w:w="1419" w:type="dxa"/>
            <w:shd w:val="clear" w:color="auto" w:fill="auto"/>
          </w:tcPr>
          <w:p w:rsidR="00B94BB7" w:rsidRPr="00B94BB7" w:rsidRDefault="00B94BB7" w:rsidP="006140B5">
            <w:pPr>
              <w:autoSpaceDE w:val="0"/>
              <w:autoSpaceDN w:val="0"/>
              <w:adjustRightInd w:val="0"/>
              <w:spacing w:after="0"/>
              <w:ind w:left="322"/>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ind w:left="322"/>
              <w:rPr>
                <w:rFonts w:ascii="Times New Roman" w:hAnsi="Times New Roman" w:cs="Times New Roman"/>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3.4</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п.9в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iCs/>
                <w:sz w:val="20"/>
                <w:szCs w:val="20"/>
              </w:rPr>
            </w:pPr>
            <w:r w:rsidRPr="00B94BB7">
              <w:rPr>
                <w:rFonts w:ascii="Times New Roman" w:hAnsi="Times New Roman" w:cs="Times New Roman"/>
                <w:iCs/>
                <w:sz w:val="20"/>
                <w:szCs w:val="20"/>
              </w:rPr>
              <w:t>На основе анализа информации о деятельности организации, ведущей бизнес, которая велась ранее в течение репрезентативного периода:</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3.4.1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п.9в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 рассмотрение макроэкономических и отраслевых тенденций,</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3.4.2</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п.9в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 проведение прогнозирования денежных потоков или иных прогнозных финансовых показателей деятельности такой организации, используемых в расчете согласно выбранному методу проведения оценки объекта оценки</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3.5</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п.9г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iCs/>
                <w:sz w:val="20"/>
                <w:szCs w:val="20"/>
              </w:rPr>
            </w:pPr>
            <w:r w:rsidRPr="00B94BB7">
              <w:rPr>
                <w:rFonts w:ascii="Times New Roman" w:hAnsi="Times New Roman" w:cs="Times New Roman"/>
                <w:iCs/>
                <w:sz w:val="20"/>
                <w:szCs w:val="20"/>
              </w:rPr>
              <w:t>Определение ставки дисконтирования и (или) ставки капитализации, соответствующей выбранному методу проведения оценки объекта оценки.</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3.5.1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п.9г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Соответствие расчета ставки капитализации, ставки дисконтирования выбранному методу проведения оценки объекта оценки и виду денежного потока (или иного потока доходов, использованного в расчетах)</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3.5.2</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п.9г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Учет при расчете ставки капитализации, ставки дисконтирования особенности построения денежного потока в части его инфляционной (номинальный или реальный денежный поток) и налоговой (доналоговый или посленалоговый денежный поток) составляющих</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3.6</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п.9д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Определение постпрогнозной (терминальной) стоимости</w:t>
            </w:r>
            <w:r w:rsidRPr="00B94BB7">
              <w:rPr>
                <w:rStyle w:val="ae"/>
                <w:rFonts w:ascii="Times New Roman" w:hAnsi="Times New Roman" w:cs="Times New Roman"/>
                <w:iCs/>
                <w:sz w:val="20"/>
                <w:szCs w:val="20"/>
              </w:rPr>
              <w:footnoteReference w:id="28"/>
            </w:r>
            <w:r w:rsidRPr="00B94BB7">
              <w:rPr>
                <w:rFonts w:ascii="Times New Roman" w:hAnsi="Times New Roman" w:cs="Times New Roman"/>
                <w:iCs/>
                <w:sz w:val="20"/>
                <w:szCs w:val="20"/>
              </w:rPr>
              <w:t>, если был выбран один из методов проведения оценки объекта оценки, при которых используется дисконтирование.</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3.7</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п.9е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iCs/>
                <w:sz w:val="20"/>
                <w:szCs w:val="20"/>
              </w:rPr>
            </w:pPr>
            <w:r w:rsidRPr="00B94BB7">
              <w:rPr>
                <w:rFonts w:ascii="Times New Roman" w:hAnsi="Times New Roman" w:cs="Times New Roman"/>
                <w:iCs/>
                <w:sz w:val="20"/>
                <w:szCs w:val="20"/>
              </w:rPr>
              <w:t xml:space="preserve">Проведение расчета стоимости собственного или инвестированного капитала организации, ведущей бизнес с учетом: </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3.7.1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п.9е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рыночной стоимости неоперационных активов и обязательств, не использованных ранее при формировании денежных потоков,</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3.7.2</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 xml:space="preserve">ФСО №8 п.9е </w:t>
            </w:r>
            <w:r w:rsidRPr="00B94BB7">
              <w:rPr>
                <w:rFonts w:ascii="Times New Roman" w:hAnsi="Times New Roman" w:cs="Times New Roman"/>
                <w:sz w:val="20"/>
                <w:szCs w:val="20"/>
              </w:rPr>
              <w:lastRenderedPageBreak/>
              <w:t>(Оценка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lastRenderedPageBreak/>
              <w:t xml:space="preserve">иных финансовых показателей деятельности организации, ведущей бизнес, выбранных в </w:t>
            </w:r>
            <w:r w:rsidRPr="00B94BB7">
              <w:rPr>
                <w:rFonts w:ascii="Times New Roman" w:hAnsi="Times New Roman" w:cs="Times New Roman"/>
                <w:sz w:val="20"/>
                <w:szCs w:val="20"/>
              </w:rPr>
              <w:lastRenderedPageBreak/>
              <w:t>рамках применения доходного подхода</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lastRenderedPageBreak/>
              <w:t>3.8</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п.9ж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iCs/>
                <w:sz w:val="20"/>
                <w:szCs w:val="20"/>
              </w:rPr>
            </w:pPr>
            <w:r w:rsidRPr="00B94BB7">
              <w:rPr>
                <w:rFonts w:ascii="Times New Roman" w:hAnsi="Times New Roman" w:cs="Times New Roman"/>
                <w:iCs/>
                <w:sz w:val="20"/>
                <w:szCs w:val="20"/>
              </w:rPr>
              <w:t>Проведение расчета стоимости объекта оценки</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45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4</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п.18</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b/>
                <w:bCs/>
                <w:sz w:val="20"/>
                <w:szCs w:val="20"/>
              </w:rPr>
              <w:t>Затратный подход</w:t>
            </w:r>
            <w:r w:rsidRPr="00B94BB7">
              <w:rPr>
                <w:rStyle w:val="ae"/>
                <w:rFonts w:ascii="Times New Roman" w:hAnsi="Times New Roman" w:cs="Times New Roman"/>
                <w:b/>
                <w:bCs/>
                <w:sz w:val="20"/>
                <w:szCs w:val="20"/>
              </w:rPr>
              <w:footnoteReference w:id="29"/>
            </w:r>
            <w:r w:rsidRPr="00B94BB7">
              <w:rPr>
                <w:rFonts w:ascii="Times New Roman" w:hAnsi="Times New Roman" w:cs="Times New Roman"/>
                <w:b/>
                <w:bCs/>
                <w:sz w:val="20"/>
                <w:szCs w:val="20"/>
              </w:rPr>
              <w:t xml:space="preserve"> – совокупность методов оценки стоимости объекта оценки, основанных на определении затрат, необходимых для приобретения, воспроизводства либо замещения объекта оценки с учетом износа и устареваний.</w:t>
            </w:r>
          </w:p>
        </w:tc>
        <w:tc>
          <w:tcPr>
            <w:tcW w:w="1419" w:type="dxa"/>
            <w:shd w:val="clear" w:color="auto" w:fill="auto"/>
          </w:tcPr>
          <w:p w:rsidR="00B94BB7" w:rsidRPr="00B94BB7" w:rsidRDefault="00B94BB7" w:rsidP="006140B5">
            <w:pPr>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4.1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п.11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Определение стоимости объекта оценки на основе стоимости принадлежащих организации, ведущей бизнес, активов и принятых обязательств.</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4.1.1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п.11.1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Конкретный метод проведения оценки объекта оценки применяется с учетом ожиданий относительно перспектив деятельности организации:</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4.1.1.1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п.11.1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как действующая</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4.1.1.2</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п.11.1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как ликвидируемая</w:t>
            </w:r>
            <w:r w:rsidRPr="00B94BB7">
              <w:rPr>
                <w:rStyle w:val="ae"/>
                <w:rFonts w:ascii="Times New Roman" w:hAnsi="Times New Roman" w:cs="Times New Roman"/>
                <w:sz w:val="20"/>
                <w:szCs w:val="20"/>
              </w:rPr>
              <w:footnoteReference w:id="30"/>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4.2.3</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п.11.3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Проведение поэтапного анализа и расчетов согласно методологии оценки с использованием методов проведения оценки объекта оценки затратного подхода, в том числе:</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highlight w:val="yellow"/>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highlight w:val="yellow"/>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4.2.3.1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п.11.3а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изучение и представление в отчете состава активов и обязательств организации, ведущей бизнес;</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highlight w:val="yellow"/>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highlight w:val="yellow"/>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4.2.3.2</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п.11.3б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выявление специализированных</w:t>
            </w:r>
            <w:r w:rsidRPr="00B94BB7">
              <w:rPr>
                <w:rStyle w:val="ae"/>
                <w:rFonts w:ascii="Times New Roman" w:hAnsi="Times New Roman" w:cs="Times New Roman"/>
                <w:sz w:val="20"/>
                <w:szCs w:val="20"/>
              </w:rPr>
              <w:footnoteReference w:id="31"/>
            </w:r>
            <w:r w:rsidRPr="00B94BB7">
              <w:rPr>
                <w:rFonts w:ascii="Times New Roman" w:hAnsi="Times New Roman" w:cs="Times New Roman"/>
                <w:sz w:val="20"/>
                <w:szCs w:val="20"/>
              </w:rPr>
              <w:t xml:space="preserve"> и неспециализированных активов организации, ведущей бизнес;</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highlight w:val="yellow"/>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highlight w:val="yellow"/>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4.2.3.2.1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п.11.3б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проведение анализа специализированных активов на предмет наличия у них признаков экономического устаревания;</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highlight w:val="yellow"/>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highlight w:val="yellow"/>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4.2.3.3</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п.11.3в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проведение расчета стоимости активов и обязательств,</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4.2.3.3.1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п.11.3в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в случае необходимости, проведение расчета дополнительных корректировок в соответствии с принятой методологией их расчета;</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4.2.3.4</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п.11.3г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проведение расчета стоимости объекта оценки</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p>
        </w:tc>
      </w:tr>
      <w:tr w:rsidR="00B94BB7" w:rsidRPr="00B94BB7" w:rsidTr="006140B5">
        <w:trPr>
          <w:trHeight w:val="138"/>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lastRenderedPageBreak/>
              <w:t>5</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п.12</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b/>
                <w:bCs/>
                <w:sz w:val="20"/>
                <w:szCs w:val="20"/>
              </w:rPr>
              <w:t>Сравнительный подход</w:t>
            </w:r>
            <w:r w:rsidRPr="00B94BB7">
              <w:rPr>
                <w:rStyle w:val="ae"/>
                <w:rFonts w:ascii="Times New Roman" w:hAnsi="Times New Roman" w:cs="Times New Roman"/>
                <w:b/>
                <w:bCs/>
                <w:sz w:val="20"/>
                <w:szCs w:val="20"/>
              </w:rPr>
              <w:footnoteReference w:id="32"/>
            </w:r>
            <w:r w:rsidRPr="00B94BB7">
              <w:rPr>
                <w:rFonts w:ascii="Times New Roman" w:hAnsi="Times New Roman" w:cs="Times New Roman"/>
                <w:b/>
                <w:bCs/>
                <w:sz w:val="20"/>
                <w:szCs w:val="20"/>
              </w:rPr>
              <w:t xml:space="preserve"> – совокупность методов оценки, основанных на получении стоимости объекта оценки путем сравнения оцениваемого объекта с объектами-аналогами</w:t>
            </w:r>
            <w:r w:rsidRPr="00B94BB7">
              <w:rPr>
                <w:rStyle w:val="ae"/>
                <w:rFonts w:ascii="Times New Roman" w:hAnsi="Times New Roman" w:cs="Times New Roman"/>
                <w:b/>
                <w:bCs/>
                <w:sz w:val="20"/>
                <w:szCs w:val="20"/>
              </w:rPr>
              <w:footnoteReference w:id="33"/>
            </w:r>
          </w:p>
        </w:tc>
        <w:tc>
          <w:tcPr>
            <w:tcW w:w="1419" w:type="dxa"/>
          </w:tcPr>
          <w:p w:rsidR="00B94BB7" w:rsidRPr="00B94BB7" w:rsidRDefault="00B94BB7" w:rsidP="006140B5">
            <w:pPr>
              <w:spacing w:after="0"/>
              <w:rPr>
                <w:rFonts w:ascii="Times New Roman" w:hAnsi="Times New Roman" w:cs="Times New Roman"/>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п.10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Определение стоимости акций, паев, долей в уставном (складочном) капитале, имущественного комплекса проводится:</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5.1.1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п.10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 xml:space="preserve">на основе информации о ценах сделок с акциями, паями, долями в уставном (складочном) капитале, имущественными комплексами </w:t>
            </w:r>
            <w:r w:rsidRPr="00B94BB7">
              <w:rPr>
                <w:rFonts w:ascii="Times New Roman" w:hAnsi="Times New Roman" w:cs="Times New Roman"/>
                <w:sz w:val="20"/>
                <w:szCs w:val="20"/>
                <w:u w:val="single"/>
              </w:rPr>
              <w:t>организаций-аналогов</w:t>
            </w:r>
            <w:r w:rsidRPr="00B94BB7">
              <w:rPr>
                <w:rFonts w:ascii="Times New Roman" w:hAnsi="Times New Roman" w:cs="Times New Roman"/>
                <w:sz w:val="20"/>
                <w:szCs w:val="20"/>
              </w:rPr>
              <w:t xml:space="preserve"> с учетом сравнения финансовых и производственных показателей деятельности организаций-аналогов и соответствующих показателей организации, ведущей бизнес,</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5.1.1.1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п.10.1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Организацией-аналогом является:</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5.1.1.1.1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п.10.1а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организация, осуществляющая деятельность в той же отрасли, что и организация, ведущая бизнес;</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5.1.1.1.2</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п.10.1б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организация, сходная с организацией, бизнес которой оценивается, с точки зрения количественных и качественных характеристик, влияющих на стоимость объекта оценки</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5.1.2</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п.10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на основе ценовой информации о предыдущих сделках с акциями, паями, долями в уставном (складочном) капитале, имущественным комплексом организации, ведущей бизнес</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5.2</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п.10.2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iCs/>
                <w:sz w:val="20"/>
                <w:szCs w:val="20"/>
              </w:rPr>
            </w:pPr>
            <w:r w:rsidRPr="00B94BB7">
              <w:rPr>
                <w:rFonts w:ascii="Times New Roman" w:hAnsi="Times New Roman" w:cs="Times New Roman"/>
                <w:iCs/>
                <w:sz w:val="20"/>
                <w:szCs w:val="20"/>
              </w:rPr>
              <w:t>Проведение поэтапного анализа и расчетов согласно методологии оценки, в частности:</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5.2.1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п.10.2а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iCs/>
                <w:sz w:val="20"/>
                <w:szCs w:val="20"/>
              </w:rPr>
            </w:pPr>
            <w:r w:rsidRPr="00B94BB7">
              <w:rPr>
                <w:rFonts w:ascii="Times New Roman" w:hAnsi="Times New Roman" w:cs="Times New Roman"/>
                <w:iCs/>
                <w:sz w:val="20"/>
                <w:szCs w:val="20"/>
              </w:rPr>
              <w:t>Рассмотрение положения организации, ведущей бизнес, в отрасли и составление списка организаций-аналогов</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5.2.2</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п.10.2б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iCs/>
                <w:sz w:val="20"/>
                <w:szCs w:val="20"/>
              </w:rPr>
            </w:pPr>
            <w:r w:rsidRPr="00B94BB7">
              <w:rPr>
                <w:rFonts w:ascii="Times New Roman" w:hAnsi="Times New Roman" w:cs="Times New Roman"/>
                <w:iCs/>
                <w:sz w:val="20"/>
                <w:szCs w:val="20"/>
              </w:rPr>
              <w:t xml:space="preserve">Выбор мультипликаторов (коэффициентов, отражающих соотношение между ценой и показателями деятельности организации), которые будут использованы для расчета стоимости объекта оценки. </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5.2.2.1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п.10.2б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Обоснование выбора мультипликаторов</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5.2.3</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п.10.2в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iCs/>
                <w:sz w:val="20"/>
                <w:szCs w:val="20"/>
              </w:rPr>
            </w:pPr>
            <w:r w:rsidRPr="00B94BB7">
              <w:rPr>
                <w:rFonts w:ascii="Times New Roman" w:hAnsi="Times New Roman" w:cs="Times New Roman"/>
                <w:iCs/>
                <w:sz w:val="20"/>
                <w:szCs w:val="20"/>
              </w:rPr>
              <w:t>Проведение расчета базы (100 процентов собственного капитала или 100 процентов инвестированного капитала) для определения мультипликаторов по организациям-аналогам с учетом необходимых корректировок</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5.2.4</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п.10.2г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iCs/>
                <w:sz w:val="20"/>
                <w:szCs w:val="20"/>
              </w:rPr>
            </w:pPr>
            <w:r w:rsidRPr="00B94BB7">
              <w:rPr>
                <w:rFonts w:ascii="Times New Roman" w:hAnsi="Times New Roman" w:cs="Times New Roman"/>
                <w:iCs/>
                <w:sz w:val="20"/>
                <w:szCs w:val="20"/>
              </w:rPr>
              <w:t>Расчет значений мультипликаторов на основе информации по организациям-аналогам.</w:t>
            </w:r>
          </w:p>
        </w:tc>
        <w:tc>
          <w:tcPr>
            <w:tcW w:w="1419" w:type="dxa"/>
            <w:shd w:val="clear" w:color="auto" w:fill="auto"/>
          </w:tcPr>
          <w:p w:rsidR="00B94BB7" w:rsidRPr="00B94BB7" w:rsidRDefault="00B94BB7" w:rsidP="006140B5">
            <w:pPr>
              <w:spacing w:after="0"/>
              <w:rPr>
                <w:rFonts w:ascii="Times New Roman" w:hAnsi="Times New Roman" w:cs="Times New Roman"/>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5.2.4.1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 xml:space="preserve">ФСО №8 п.10.2г </w:t>
            </w:r>
            <w:r w:rsidRPr="00B94BB7">
              <w:rPr>
                <w:rFonts w:ascii="Times New Roman" w:hAnsi="Times New Roman" w:cs="Times New Roman"/>
                <w:sz w:val="20"/>
                <w:szCs w:val="20"/>
              </w:rPr>
              <w:lastRenderedPageBreak/>
              <w:t>(Оценка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lastRenderedPageBreak/>
              <w:t xml:space="preserve">Проведение обоснованного согласования полученных результатов расчета, если расчет </w:t>
            </w:r>
            <w:r w:rsidRPr="00B94BB7">
              <w:rPr>
                <w:rFonts w:ascii="Times New Roman" w:hAnsi="Times New Roman" w:cs="Times New Roman"/>
                <w:sz w:val="20"/>
                <w:szCs w:val="20"/>
              </w:rPr>
              <w:lastRenderedPageBreak/>
              <w:t>производится на основе информации по двум и более организациям-аналогам</w:t>
            </w:r>
          </w:p>
        </w:tc>
        <w:tc>
          <w:tcPr>
            <w:tcW w:w="1419" w:type="dxa"/>
            <w:shd w:val="clear" w:color="auto" w:fill="auto"/>
          </w:tcPr>
          <w:p w:rsidR="00B94BB7" w:rsidRPr="00B94BB7" w:rsidRDefault="00B94BB7" w:rsidP="006140B5">
            <w:pPr>
              <w:spacing w:after="0"/>
              <w:rPr>
                <w:rFonts w:ascii="Times New Roman" w:hAnsi="Times New Roman" w:cs="Times New Roman"/>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lastRenderedPageBreak/>
              <w:t>5.2.5</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п.10.2д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iCs/>
                <w:sz w:val="20"/>
                <w:szCs w:val="20"/>
              </w:rPr>
            </w:pPr>
            <w:r w:rsidRPr="00B94BB7">
              <w:rPr>
                <w:rFonts w:ascii="Times New Roman" w:hAnsi="Times New Roman" w:cs="Times New Roman"/>
                <w:iCs/>
                <w:sz w:val="20"/>
                <w:szCs w:val="20"/>
              </w:rPr>
              <w:t xml:space="preserve">Проведение расчета стоимости собственного или инвестированного капитала организации, ведущей бизнес, путем умножения мультипликатора на соответствующий финансовый или производственный показатель организации, ведущей бизнес. </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5.2.5.1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п.10.2д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Проведение обоснованного согласования полученных результатов расчета, если расчет производится с использованием более чем одного мультипликатора</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5.2.6</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п.10.2е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iCs/>
                <w:sz w:val="20"/>
                <w:szCs w:val="20"/>
              </w:rPr>
            </w:pPr>
            <w:r w:rsidRPr="00B94BB7">
              <w:rPr>
                <w:rFonts w:ascii="Times New Roman" w:hAnsi="Times New Roman" w:cs="Times New Roman"/>
                <w:iCs/>
                <w:sz w:val="20"/>
                <w:szCs w:val="20"/>
              </w:rPr>
              <w:t>Проведение расчета на основе указанной информации без учета мультипликаторов в случае наличия информации о ценах сделок с акциями, паями, долями в уставном (складочном) капитале организации, ведущей бизнес.</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5.2.6.1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п.10.2е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Использование информации о котировках акций организации, ведущей бизнес, и организаций-аналогов при оценке акций в рамках сравнительного подхода помимо информации о ценах сделок</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5.2.7</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п.10.3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iCs/>
                <w:sz w:val="20"/>
                <w:szCs w:val="20"/>
              </w:rPr>
            </w:pPr>
            <w:r w:rsidRPr="00B94BB7">
              <w:rPr>
                <w:rFonts w:ascii="Times New Roman" w:hAnsi="Times New Roman" w:cs="Times New Roman"/>
                <w:iCs/>
                <w:sz w:val="20"/>
                <w:szCs w:val="20"/>
              </w:rPr>
              <w:t>Применение математических и иных методов моделирования стоимости</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5.2.7.1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п.10.3 (Оценка бизнеса)</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Обоснование выбора модели для определения стоимости</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sz w:val="20"/>
                <w:szCs w:val="20"/>
              </w:rPr>
              <w:t>обязательно</w:t>
            </w: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lang w:val="en-US"/>
              </w:rPr>
              <w:t>6</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п.8к,</w:t>
            </w:r>
          </w:p>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№8 п.13 (Оценка бизнеса)</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bCs/>
                <w:iCs/>
                <w:sz w:val="20"/>
                <w:szCs w:val="20"/>
              </w:rPr>
            </w:pPr>
            <w:r w:rsidRPr="00B94BB7">
              <w:rPr>
                <w:rFonts w:ascii="Times New Roman" w:hAnsi="Times New Roman" w:cs="Times New Roman"/>
                <w:b/>
                <w:bCs/>
                <w:iCs/>
                <w:sz w:val="20"/>
                <w:szCs w:val="20"/>
              </w:rPr>
              <w:t>Согласование результатов:</w:t>
            </w:r>
          </w:p>
        </w:tc>
        <w:tc>
          <w:tcPr>
            <w:tcW w:w="1419" w:type="dxa"/>
            <w:vAlign w:val="center"/>
          </w:tcPr>
          <w:p w:rsidR="00B94BB7" w:rsidRPr="00B94BB7" w:rsidRDefault="00B94BB7" w:rsidP="006140B5">
            <w:pPr>
              <w:autoSpaceDE w:val="0"/>
              <w:autoSpaceDN w:val="0"/>
              <w:adjustRightInd w:val="0"/>
              <w:spacing w:after="0"/>
              <w:rPr>
                <w:rFonts w:ascii="Times New Roman" w:hAnsi="Times New Roman" w:cs="Times New Roman"/>
                <w:bCs/>
                <w:iCs/>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bCs/>
                <w:iCs/>
                <w:sz w:val="20"/>
                <w:szCs w:val="20"/>
              </w:rPr>
            </w:pPr>
            <w:r w:rsidRPr="00B94BB7">
              <w:rPr>
                <w:rFonts w:ascii="Times New Roman" w:hAnsi="Times New Roman" w:cs="Times New Roman"/>
                <w:sz w:val="20"/>
                <w:szCs w:val="20"/>
              </w:rPr>
              <w:t>обязательно</w:t>
            </w:r>
          </w:p>
        </w:tc>
      </w:tr>
      <w:tr w:rsidR="00B94BB7" w:rsidRPr="00B94BB7" w:rsidTr="006140B5">
        <w:trPr>
          <w:trHeight w:val="157"/>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lang w:val="en-US"/>
              </w:rPr>
              <w:t>6.1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ФСО №3 п.8к</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Описание процедуры согласования результатов оценки и выводы, полученные на основании проведенных расчетов по различным подходам, а также при использовании разных методов в рамках применения каждого подхода, с целью определения итоговой величины стоимости, либо признание в качестве итоговой величины стоимости результата одного из подходов.</w:t>
            </w:r>
          </w:p>
        </w:tc>
        <w:tc>
          <w:tcPr>
            <w:tcW w:w="1419" w:type="dxa"/>
          </w:tcPr>
          <w:p w:rsidR="00B94BB7" w:rsidRPr="00B94BB7" w:rsidRDefault="00B94BB7" w:rsidP="006140B5">
            <w:pPr>
              <w:spacing w:after="0"/>
              <w:rPr>
                <w:rFonts w:ascii="Times New Roman" w:hAnsi="Times New Roman" w:cs="Times New Roman"/>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337"/>
        </w:trPr>
        <w:tc>
          <w:tcPr>
            <w:tcW w:w="1173" w:type="dxa"/>
            <w:tcBorders>
              <w:bottom w:val="single" w:sz="4" w:space="0" w:color="auto"/>
            </w:tcBorders>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lang w:val="en-US"/>
              </w:rPr>
              <w:t>6.</w:t>
            </w:r>
            <w:r w:rsidRPr="00B94BB7">
              <w:rPr>
                <w:rFonts w:ascii="Times New Roman" w:hAnsi="Times New Roman" w:cs="Times New Roman"/>
                <w:sz w:val="20"/>
                <w:szCs w:val="20"/>
              </w:rPr>
              <w:t>2</w:t>
            </w:r>
          </w:p>
        </w:tc>
        <w:tc>
          <w:tcPr>
            <w:tcW w:w="1843" w:type="dxa"/>
            <w:tcBorders>
              <w:bottom w:val="single" w:sz="4" w:space="0" w:color="auto"/>
            </w:tcBorders>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п.25</w:t>
            </w:r>
          </w:p>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p>
        </w:tc>
        <w:tc>
          <w:tcPr>
            <w:tcW w:w="8361" w:type="dxa"/>
            <w:tcBorders>
              <w:bottom w:val="single" w:sz="4" w:space="0" w:color="auto"/>
            </w:tcBorders>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В случае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w:t>
            </w:r>
          </w:p>
        </w:tc>
        <w:tc>
          <w:tcPr>
            <w:tcW w:w="1419" w:type="dxa"/>
            <w:tcBorders>
              <w:bottom w:val="single" w:sz="4" w:space="0" w:color="auto"/>
            </w:tcBorders>
          </w:tcPr>
          <w:p w:rsidR="00B94BB7" w:rsidRPr="00B94BB7" w:rsidRDefault="00B94BB7" w:rsidP="006140B5">
            <w:pPr>
              <w:spacing w:after="0"/>
              <w:rPr>
                <w:rFonts w:ascii="Times New Roman" w:hAnsi="Times New Roman" w:cs="Times New Roman"/>
                <w:sz w:val="20"/>
                <w:szCs w:val="20"/>
              </w:rPr>
            </w:pPr>
          </w:p>
        </w:tc>
        <w:tc>
          <w:tcPr>
            <w:tcW w:w="2268" w:type="dxa"/>
            <w:tcBorders>
              <w:bottom w:val="single" w:sz="4" w:space="0" w:color="auto"/>
            </w:tcBorders>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337"/>
        </w:trPr>
        <w:tc>
          <w:tcPr>
            <w:tcW w:w="1173" w:type="dxa"/>
            <w:tcBorders>
              <w:bottom w:val="single" w:sz="4" w:space="0" w:color="auto"/>
            </w:tcBorders>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lang w:val="en-US"/>
              </w:rPr>
              <w:t>6.</w:t>
            </w:r>
            <w:r w:rsidRPr="00B94BB7">
              <w:rPr>
                <w:rFonts w:ascii="Times New Roman" w:hAnsi="Times New Roman" w:cs="Times New Roman"/>
                <w:sz w:val="20"/>
                <w:szCs w:val="20"/>
              </w:rPr>
              <w:t>2.1</w:t>
            </w:r>
          </w:p>
        </w:tc>
        <w:tc>
          <w:tcPr>
            <w:tcW w:w="1843" w:type="dxa"/>
            <w:tcBorders>
              <w:bottom w:val="single" w:sz="4" w:space="0" w:color="auto"/>
            </w:tcBorders>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п.25</w:t>
            </w:r>
          </w:p>
        </w:tc>
        <w:tc>
          <w:tcPr>
            <w:tcW w:w="8361" w:type="dxa"/>
            <w:tcBorders>
              <w:bottom w:val="single" w:sz="4" w:space="0" w:color="auto"/>
            </w:tcBorders>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Наличие существенно</w:t>
            </w:r>
            <w:r w:rsidRPr="00B94BB7">
              <w:rPr>
                <w:rStyle w:val="ae"/>
                <w:rFonts w:ascii="Times New Roman" w:hAnsi="Times New Roman" w:cs="Times New Roman"/>
                <w:sz w:val="20"/>
                <w:szCs w:val="20"/>
              </w:rPr>
              <w:footnoteReference w:id="34"/>
            </w:r>
            <w:r w:rsidRPr="00B94BB7">
              <w:rPr>
                <w:rFonts w:ascii="Times New Roman" w:hAnsi="Times New Roman" w:cs="Times New Roman"/>
                <w:sz w:val="20"/>
                <w:szCs w:val="20"/>
              </w:rPr>
              <w:t xml:space="preserve"> отличающихся промежуточных результатов оценки.</w:t>
            </w:r>
          </w:p>
        </w:tc>
        <w:tc>
          <w:tcPr>
            <w:tcW w:w="1419" w:type="dxa"/>
            <w:tcBorders>
              <w:bottom w:val="single" w:sz="4" w:space="0" w:color="auto"/>
            </w:tcBorders>
          </w:tcPr>
          <w:p w:rsidR="00B94BB7" w:rsidRPr="00B94BB7" w:rsidRDefault="00B94BB7" w:rsidP="006140B5">
            <w:pPr>
              <w:spacing w:after="0"/>
              <w:rPr>
                <w:rFonts w:ascii="Times New Roman" w:hAnsi="Times New Roman" w:cs="Times New Roman"/>
                <w:sz w:val="20"/>
                <w:szCs w:val="20"/>
              </w:rPr>
            </w:pPr>
          </w:p>
        </w:tc>
        <w:tc>
          <w:tcPr>
            <w:tcW w:w="2268" w:type="dxa"/>
            <w:tcBorders>
              <w:bottom w:val="single" w:sz="4" w:space="0" w:color="auto"/>
            </w:tcBorders>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sz w:val="20"/>
                <w:szCs w:val="20"/>
              </w:rPr>
              <w:t>Напоминание</w:t>
            </w:r>
          </w:p>
        </w:tc>
      </w:tr>
      <w:tr w:rsidR="00B94BB7" w:rsidRPr="00B94BB7" w:rsidTr="006140B5">
        <w:trPr>
          <w:trHeight w:val="337"/>
        </w:trPr>
        <w:tc>
          <w:tcPr>
            <w:tcW w:w="1173" w:type="dxa"/>
            <w:tcBorders>
              <w:bottom w:val="single" w:sz="4" w:space="0" w:color="auto"/>
            </w:tcBorders>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lang w:val="en-US"/>
              </w:rPr>
              <w:t>6.</w:t>
            </w:r>
            <w:r w:rsidRPr="00B94BB7">
              <w:rPr>
                <w:rFonts w:ascii="Times New Roman" w:hAnsi="Times New Roman" w:cs="Times New Roman"/>
                <w:sz w:val="20"/>
                <w:szCs w:val="20"/>
              </w:rPr>
              <w:t>2.2</w:t>
            </w:r>
          </w:p>
        </w:tc>
        <w:tc>
          <w:tcPr>
            <w:tcW w:w="1843" w:type="dxa"/>
            <w:tcBorders>
              <w:bottom w:val="single" w:sz="4" w:space="0" w:color="auto"/>
            </w:tcBorders>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п.25</w:t>
            </w:r>
          </w:p>
        </w:tc>
        <w:tc>
          <w:tcPr>
            <w:tcW w:w="8361" w:type="dxa"/>
            <w:tcBorders>
              <w:bottom w:val="single" w:sz="4" w:space="0" w:color="auto"/>
            </w:tcBorders>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w:t>
            </w:r>
          </w:p>
        </w:tc>
        <w:tc>
          <w:tcPr>
            <w:tcW w:w="1419" w:type="dxa"/>
            <w:tcBorders>
              <w:bottom w:val="single" w:sz="4" w:space="0" w:color="auto"/>
            </w:tcBorders>
          </w:tcPr>
          <w:p w:rsidR="00B94BB7" w:rsidRPr="00B94BB7" w:rsidRDefault="00B94BB7" w:rsidP="006140B5">
            <w:pPr>
              <w:spacing w:after="0"/>
              <w:rPr>
                <w:rFonts w:ascii="Times New Roman" w:hAnsi="Times New Roman" w:cs="Times New Roman"/>
                <w:sz w:val="20"/>
                <w:szCs w:val="20"/>
              </w:rPr>
            </w:pPr>
          </w:p>
        </w:tc>
        <w:tc>
          <w:tcPr>
            <w:tcW w:w="2268" w:type="dxa"/>
            <w:tcBorders>
              <w:bottom w:val="single" w:sz="4" w:space="0" w:color="auto"/>
            </w:tcBorders>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7</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п.26</w:t>
            </w:r>
          </w:p>
        </w:tc>
        <w:tc>
          <w:tcPr>
            <w:tcW w:w="12048" w:type="dxa"/>
            <w:gridSpan w:val="3"/>
            <w:shd w:val="clear" w:color="auto" w:fill="auto"/>
            <w:vAlign w:val="center"/>
          </w:tcPr>
          <w:p w:rsidR="00B94BB7" w:rsidRPr="00B94BB7" w:rsidRDefault="00B94BB7" w:rsidP="006140B5">
            <w:pPr>
              <w:autoSpaceDE w:val="0"/>
              <w:autoSpaceDN w:val="0"/>
              <w:adjustRightInd w:val="0"/>
              <w:spacing w:after="0"/>
              <w:rPr>
                <w:rFonts w:ascii="Times New Roman" w:hAnsi="Times New Roman" w:cs="Times New Roman"/>
                <w:b/>
                <w:iCs/>
                <w:sz w:val="20"/>
                <w:szCs w:val="20"/>
              </w:rPr>
            </w:pPr>
            <w:r w:rsidRPr="00B94BB7">
              <w:rPr>
                <w:rFonts w:ascii="Times New Roman" w:hAnsi="Times New Roman" w:cs="Times New Roman"/>
                <w:b/>
                <w:sz w:val="20"/>
                <w:szCs w:val="20"/>
              </w:rPr>
              <w:t>После проведения процедуры согласования:</w:t>
            </w: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7.1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п.26</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Указание в отчете об оценке итоговой величины стоимости объекта оценки</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lastRenderedPageBreak/>
              <w:t>7.1.1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п.27</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Итоговая величина стоимости объекта оценки должна быть выражена в рублях Российской Федерации.</w:t>
            </w:r>
          </w:p>
        </w:tc>
        <w:tc>
          <w:tcPr>
            <w:tcW w:w="1419" w:type="dxa"/>
          </w:tcPr>
          <w:p w:rsidR="00B94BB7" w:rsidRPr="00B94BB7" w:rsidRDefault="00B94BB7" w:rsidP="006140B5">
            <w:pPr>
              <w:spacing w:after="0"/>
              <w:rPr>
                <w:rFonts w:ascii="Times New Roman" w:hAnsi="Times New Roman" w:cs="Times New Roman"/>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7.1.2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п.14</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Итоговая величина стоимости может быть представлена в виде конкретного числа с округлением по математическим правилам округления либо в виде интервала значений, если такое представление предусмотрено законодательством Российской Федерации или заданием на оценку.</w:t>
            </w:r>
          </w:p>
        </w:tc>
        <w:tc>
          <w:tcPr>
            <w:tcW w:w="1419" w:type="dxa"/>
          </w:tcPr>
          <w:p w:rsidR="00B94BB7" w:rsidRPr="00B94BB7" w:rsidRDefault="00B94BB7" w:rsidP="006140B5">
            <w:pPr>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sz w:val="20"/>
                <w:szCs w:val="20"/>
              </w:rPr>
              <w:t>Допускается при условии</w:t>
            </w:r>
          </w:p>
        </w:tc>
      </w:tr>
      <w:tr w:rsidR="00B94BB7" w:rsidRPr="00B94BB7" w:rsidTr="006140B5">
        <w:trPr>
          <w:trHeight w:val="71"/>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7.2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135-ФЗ ст.11</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Ограничения и пределы применения полученного результата</w:t>
            </w:r>
          </w:p>
        </w:tc>
        <w:tc>
          <w:tcPr>
            <w:tcW w:w="1419" w:type="dxa"/>
          </w:tcPr>
          <w:p w:rsidR="00B94BB7" w:rsidRPr="00B94BB7" w:rsidRDefault="00B94BB7" w:rsidP="006140B5">
            <w:pPr>
              <w:spacing w:after="0"/>
              <w:rPr>
                <w:rFonts w:ascii="Times New Roman" w:hAnsi="Times New Roman" w:cs="Times New Roman"/>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7.2.1</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№1 п.26</w:t>
            </w:r>
          </w:p>
        </w:tc>
        <w:tc>
          <w:tcPr>
            <w:tcW w:w="8361" w:type="dxa"/>
            <w:shd w:val="clear" w:color="auto" w:fill="auto"/>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право оценщика привести свое суждение о возможных границах интервала, в котором, по его мнению, может находиться эта стоимость</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sz w:val="20"/>
                <w:szCs w:val="20"/>
              </w:rPr>
              <w:t>Допускается, если заказчик не ограничил данное право в задании на оценку</w:t>
            </w:r>
          </w:p>
        </w:tc>
      </w:tr>
      <w:tr w:rsidR="00B94BB7" w:rsidRPr="00B94BB7" w:rsidTr="006140B5">
        <w:trPr>
          <w:trHeight w:val="70"/>
        </w:trPr>
        <w:tc>
          <w:tcPr>
            <w:tcW w:w="117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7.3</w:t>
            </w:r>
          </w:p>
        </w:tc>
        <w:tc>
          <w:tcPr>
            <w:tcW w:w="1843" w:type="dxa"/>
            <w:shd w:val="clear" w:color="auto" w:fill="auto"/>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п.9</w:t>
            </w:r>
          </w:p>
        </w:tc>
        <w:tc>
          <w:tcPr>
            <w:tcW w:w="8361" w:type="dxa"/>
            <w:shd w:val="clear" w:color="auto" w:fill="auto"/>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В отчет об оценке могут включаться расчетные величины и выводы по результатам дополнительных исследований, предусмотренные заданием на оценку, которые не рассматриваются как результат оценки в соответствии с Федеральным стандартом «Цель оценки и виды стоимости (ФСО № 2)»</w:t>
            </w:r>
          </w:p>
        </w:tc>
        <w:tc>
          <w:tcPr>
            <w:tcW w:w="1419" w:type="dxa"/>
            <w:shd w:val="clear" w:color="auto" w:fill="auto"/>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shd w:val="clear" w:color="auto" w:fill="auto"/>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sz w:val="20"/>
                <w:szCs w:val="20"/>
              </w:rPr>
              <w:t>Допускается</w:t>
            </w: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7.4</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ФЗ ст.11,</w:t>
            </w:r>
          </w:p>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п.9</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Иные сведения, необходимые для полного и недвусмысленного толкования результатов проведения оценки объекта оценки, отраженных в отчете</w:t>
            </w:r>
          </w:p>
        </w:tc>
        <w:tc>
          <w:tcPr>
            <w:tcW w:w="1419" w:type="dxa"/>
          </w:tcPr>
          <w:p w:rsidR="00B94BB7" w:rsidRPr="00B94BB7" w:rsidRDefault="00B94BB7" w:rsidP="006140B5">
            <w:pPr>
              <w:spacing w:after="0"/>
              <w:rPr>
                <w:rFonts w:ascii="Times New Roman" w:hAnsi="Times New Roman" w:cs="Times New Roman"/>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sz w:val="20"/>
                <w:szCs w:val="20"/>
              </w:rPr>
              <w:t>Допускается</w:t>
            </w:r>
          </w:p>
        </w:tc>
      </w:tr>
      <w:tr w:rsidR="00B94BB7" w:rsidRPr="00B94BB7" w:rsidTr="006140B5">
        <w:trPr>
          <w:trHeight w:val="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п.4</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b/>
                <w:sz w:val="20"/>
                <w:szCs w:val="20"/>
              </w:rPr>
            </w:pPr>
            <w:r w:rsidRPr="00B94BB7">
              <w:rPr>
                <w:rFonts w:ascii="Times New Roman" w:hAnsi="Times New Roman" w:cs="Times New Roman"/>
                <w:b/>
                <w:sz w:val="20"/>
                <w:szCs w:val="20"/>
              </w:rPr>
              <w:t xml:space="preserve">Отчет об оценке выполняется: </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8.1</w:t>
            </w:r>
          </w:p>
        </w:tc>
        <w:tc>
          <w:tcPr>
            <w:tcW w:w="1843" w:type="dxa"/>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п.4</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в соответствии с заданием на оценку,</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8.2</w:t>
            </w:r>
          </w:p>
        </w:tc>
        <w:tc>
          <w:tcPr>
            <w:tcW w:w="1843" w:type="dxa"/>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п.4</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 xml:space="preserve">содержит обоснованное профессиональное суждение оценщика относительно стоимости объекта оценки, сформулированное на основе: </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8.2.1</w:t>
            </w:r>
          </w:p>
        </w:tc>
        <w:tc>
          <w:tcPr>
            <w:tcW w:w="1843" w:type="dxa"/>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п.4</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собранной информации,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8.2.2</w:t>
            </w:r>
          </w:p>
        </w:tc>
        <w:tc>
          <w:tcPr>
            <w:tcW w:w="1843" w:type="dxa"/>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п.4</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проведенных расчетов,</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8.2.3</w:t>
            </w:r>
          </w:p>
        </w:tc>
        <w:tc>
          <w:tcPr>
            <w:tcW w:w="1843" w:type="dxa"/>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п.4</w:t>
            </w:r>
          </w:p>
        </w:tc>
        <w:tc>
          <w:tcPr>
            <w:tcW w:w="8361" w:type="dxa"/>
            <w:vAlign w:val="center"/>
          </w:tcPr>
          <w:p w:rsidR="00B94BB7" w:rsidRPr="00B94BB7" w:rsidRDefault="00B94BB7" w:rsidP="006140B5">
            <w:pPr>
              <w:autoSpaceDE w:val="0"/>
              <w:autoSpaceDN w:val="0"/>
              <w:adjustRightInd w:val="0"/>
              <w:spacing w:after="0"/>
              <w:ind w:left="322"/>
              <w:jc w:val="both"/>
              <w:rPr>
                <w:rFonts w:ascii="Times New Roman" w:hAnsi="Times New Roman" w:cs="Times New Roman"/>
                <w:sz w:val="20"/>
                <w:szCs w:val="20"/>
              </w:rPr>
            </w:pPr>
            <w:r w:rsidRPr="00B94BB7">
              <w:rPr>
                <w:rFonts w:ascii="Times New Roman" w:hAnsi="Times New Roman" w:cs="Times New Roman"/>
                <w:sz w:val="20"/>
                <w:szCs w:val="20"/>
              </w:rPr>
              <w:t>с учетом допущений</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241"/>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9</w:t>
            </w:r>
          </w:p>
        </w:tc>
        <w:tc>
          <w:tcPr>
            <w:tcW w:w="1843" w:type="dxa"/>
            <w:vAlign w:val="bottom"/>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ФСО №3 п.5</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b/>
                <w:bCs/>
                <w:iCs/>
                <w:sz w:val="20"/>
                <w:szCs w:val="20"/>
              </w:rPr>
            </w:pPr>
            <w:r w:rsidRPr="00B94BB7">
              <w:rPr>
                <w:rFonts w:ascii="Times New Roman" w:hAnsi="Times New Roman" w:cs="Times New Roman"/>
                <w:b/>
                <w:bCs/>
                <w:iCs/>
                <w:sz w:val="20"/>
                <w:szCs w:val="20"/>
              </w:rPr>
              <w:t>При составлении отчета об оценке оценщик должен придерживаться следующих принципов:</w:t>
            </w:r>
          </w:p>
        </w:tc>
        <w:tc>
          <w:tcPr>
            <w:tcW w:w="1419" w:type="dxa"/>
            <w:vAlign w:val="center"/>
          </w:tcPr>
          <w:p w:rsidR="00B94BB7" w:rsidRPr="00B94BB7" w:rsidRDefault="00B94BB7" w:rsidP="006140B5">
            <w:pPr>
              <w:autoSpaceDE w:val="0"/>
              <w:autoSpaceDN w:val="0"/>
              <w:adjustRightInd w:val="0"/>
              <w:spacing w:after="0"/>
              <w:rPr>
                <w:rFonts w:ascii="Times New Roman" w:hAnsi="Times New Roman" w:cs="Times New Roman"/>
                <w:b/>
                <w:bCs/>
                <w:iCs/>
                <w:sz w:val="20"/>
                <w:szCs w:val="20"/>
              </w:rPr>
            </w:pPr>
          </w:p>
        </w:tc>
        <w:tc>
          <w:tcPr>
            <w:tcW w:w="2268" w:type="dxa"/>
          </w:tcPr>
          <w:p w:rsidR="00B94BB7" w:rsidRPr="00B94BB7" w:rsidRDefault="00B94BB7" w:rsidP="006140B5">
            <w:pPr>
              <w:autoSpaceDE w:val="0"/>
              <w:autoSpaceDN w:val="0"/>
              <w:adjustRightInd w:val="0"/>
              <w:spacing w:after="0"/>
              <w:rPr>
                <w:rFonts w:ascii="Times New Roman" w:hAnsi="Times New Roman" w:cs="Times New Roman"/>
                <w:b/>
                <w:bCs/>
                <w:iCs/>
                <w:sz w:val="20"/>
                <w:szCs w:val="20"/>
              </w:rPr>
            </w:pPr>
            <w:r w:rsidRPr="00B94BB7">
              <w:rPr>
                <w:rFonts w:ascii="Times New Roman" w:hAnsi="Times New Roman" w:cs="Times New Roman"/>
                <w:iCs/>
                <w:sz w:val="20"/>
                <w:szCs w:val="20"/>
              </w:rPr>
              <w:t>Обязательно</w:t>
            </w:r>
          </w:p>
        </w:tc>
      </w:tr>
      <w:tr w:rsidR="00B94BB7" w:rsidRPr="00B94BB7" w:rsidTr="006140B5">
        <w:trPr>
          <w:trHeight w:val="45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9</w:t>
            </w:r>
            <w:r w:rsidRPr="00B94BB7">
              <w:rPr>
                <w:rFonts w:ascii="Times New Roman" w:hAnsi="Times New Roman" w:cs="Times New Roman"/>
                <w:sz w:val="20"/>
                <w:szCs w:val="20"/>
                <w:lang w:val="en-US"/>
              </w:rPr>
              <w:t>.1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ФСО №3 п.5</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в отчете должна быть изложена информация, существенная с точки зрения оценщика для определения стоимости объекта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22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9.2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п.5</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должна быть подтверждена информация, приведенная в отчете об оценке, существенным образом влияющая на стоимость объекта оценки;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138"/>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9.3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 xml:space="preserve">135-ФЗ ст.11, </w:t>
            </w:r>
          </w:p>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п.5</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отчет не должен допускать неоднозначное толкование или вводить в заблуждение/ содержание отчета об оценке не должно вводить в заблуждение заказчика оценки и иных заинтересованных лиц (пользователи отчета об оценке), а также не должно допускать неоднозначного толкования полученных результатов.</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p>
        </w:tc>
      </w:tr>
      <w:tr w:rsidR="00B94BB7" w:rsidRPr="00B94BB7" w:rsidTr="006140B5">
        <w:trPr>
          <w:trHeight w:val="83"/>
        </w:trPr>
        <w:tc>
          <w:tcPr>
            <w:tcW w:w="15064" w:type="dxa"/>
            <w:gridSpan w:val="5"/>
            <w:vAlign w:val="center"/>
          </w:tcPr>
          <w:p w:rsidR="00B94BB7" w:rsidRPr="00B94BB7" w:rsidRDefault="00B94BB7" w:rsidP="006140B5">
            <w:pPr>
              <w:autoSpaceDE w:val="0"/>
              <w:autoSpaceDN w:val="0"/>
              <w:adjustRightInd w:val="0"/>
              <w:spacing w:after="0"/>
              <w:jc w:val="center"/>
              <w:rPr>
                <w:rFonts w:ascii="Times New Roman" w:hAnsi="Times New Roman" w:cs="Times New Roman"/>
                <w:b/>
                <w:bCs/>
                <w:sz w:val="20"/>
                <w:szCs w:val="20"/>
              </w:rPr>
            </w:pPr>
            <w:r w:rsidRPr="00B94BB7">
              <w:rPr>
                <w:rFonts w:ascii="Times New Roman" w:hAnsi="Times New Roman" w:cs="Times New Roman"/>
                <w:b/>
                <w:bCs/>
                <w:sz w:val="20"/>
                <w:szCs w:val="20"/>
              </w:rPr>
              <w:t>ТРЕБОВАНИЯ К ОПИСАНИЮ ИНФОРМАЦИИ, ИСПОЛЬЗУЕМОЙ ПРИ ПРОВЕДЕНИИ ОЦЕНКИ</w:t>
            </w:r>
          </w:p>
        </w:tc>
      </w:tr>
      <w:tr w:rsidR="00B94BB7" w:rsidRPr="00B94BB7" w:rsidTr="006140B5">
        <w:trPr>
          <w:trHeight w:val="116"/>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lang w:val="en-US"/>
              </w:rPr>
              <w:t>1</w:t>
            </w:r>
          </w:p>
        </w:tc>
        <w:tc>
          <w:tcPr>
            <w:tcW w:w="1843" w:type="dxa"/>
            <w:vAlign w:val="bottom"/>
          </w:tcPr>
          <w:p w:rsidR="00B94BB7" w:rsidRPr="00B94BB7" w:rsidRDefault="00B94BB7" w:rsidP="006140B5">
            <w:pPr>
              <w:autoSpaceDE w:val="0"/>
              <w:autoSpaceDN w:val="0"/>
              <w:adjustRightInd w:val="0"/>
              <w:spacing w:after="0"/>
              <w:rPr>
                <w:rFonts w:ascii="Times New Roman" w:hAnsi="Times New Roman" w:cs="Times New Roman"/>
                <w:sz w:val="20"/>
                <w:szCs w:val="20"/>
                <w:lang w:val="en-US"/>
              </w:rPr>
            </w:pPr>
            <w:r w:rsidRPr="00B94BB7">
              <w:rPr>
                <w:rFonts w:ascii="Times New Roman" w:hAnsi="Times New Roman" w:cs="Times New Roman"/>
                <w:b/>
                <w:bCs/>
                <w:iCs/>
                <w:sz w:val="20"/>
                <w:szCs w:val="20"/>
                <w:lang w:val="en-US"/>
              </w:rPr>
              <w:t> </w:t>
            </w:r>
          </w:p>
        </w:tc>
        <w:tc>
          <w:tcPr>
            <w:tcW w:w="12048" w:type="dxa"/>
            <w:gridSpan w:val="3"/>
            <w:vAlign w:val="center"/>
          </w:tcPr>
          <w:p w:rsidR="00B94BB7" w:rsidRPr="00B94BB7" w:rsidRDefault="00B94BB7" w:rsidP="006140B5">
            <w:pPr>
              <w:autoSpaceDE w:val="0"/>
              <w:autoSpaceDN w:val="0"/>
              <w:adjustRightInd w:val="0"/>
              <w:spacing w:after="0"/>
              <w:rPr>
                <w:rFonts w:ascii="Times New Roman" w:hAnsi="Times New Roman" w:cs="Times New Roman"/>
                <w:b/>
                <w:bCs/>
                <w:iCs/>
                <w:sz w:val="20"/>
                <w:szCs w:val="20"/>
              </w:rPr>
            </w:pPr>
            <w:r w:rsidRPr="00B94BB7">
              <w:rPr>
                <w:rFonts w:ascii="Times New Roman" w:hAnsi="Times New Roman" w:cs="Times New Roman"/>
                <w:b/>
                <w:bCs/>
                <w:iCs/>
                <w:sz w:val="20"/>
                <w:szCs w:val="20"/>
              </w:rPr>
              <w:t>Описание в отчете информации, используемой при проведении оценки:</w:t>
            </w:r>
          </w:p>
        </w:tc>
      </w:tr>
      <w:tr w:rsidR="00B94BB7" w:rsidRPr="00B94BB7" w:rsidTr="006140B5">
        <w:trPr>
          <w:trHeight w:val="414"/>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lastRenderedPageBreak/>
              <w:t>1.1.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ФЗ ст.11</w:t>
            </w:r>
          </w:p>
        </w:tc>
        <w:tc>
          <w:tcPr>
            <w:tcW w:w="8361" w:type="dxa"/>
            <w:vAlign w:val="center"/>
          </w:tcPr>
          <w:p w:rsidR="00B94BB7" w:rsidRPr="00B94BB7" w:rsidRDefault="00B94BB7" w:rsidP="006140B5">
            <w:pPr>
              <w:autoSpaceDE w:val="0"/>
              <w:autoSpaceDN w:val="0"/>
              <w:adjustRightInd w:val="0"/>
              <w:spacing w:after="0"/>
              <w:rPr>
                <w:rFonts w:ascii="Times New Roman" w:hAnsi="Times New Roman" w:cs="Times New Roman"/>
                <w:sz w:val="20"/>
                <w:szCs w:val="20"/>
              </w:rPr>
            </w:pPr>
            <w:r w:rsidRPr="00B94BB7">
              <w:rPr>
                <w:rFonts w:ascii="Times New Roman" w:hAnsi="Times New Roman" w:cs="Times New Roman"/>
                <w:sz w:val="20"/>
                <w:szCs w:val="20"/>
              </w:rPr>
              <w:t>Перечень использованных при проведении оценки объекта оценки данных с указанием источников их получения</w:t>
            </w:r>
          </w:p>
        </w:tc>
        <w:tc>
          <w:tcPr>
            <w:tcW w:w="1419" w:type="dxa"/>
          </w:tcPr>
          <w:p w:rsidR="00B94BB7" w:rsidRPr="00B94BB7" w:rsidRDefault="00B94BB7" w:rsidP="006140B5">
            <w:pPr>
              <w:spacing w:after="0"/>
              <w:rPr>
                <w:rFonts w:ascii="Times New Roman" w:hAnsi="Times New Roman" w:cs="Times New Roman"/>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627"/>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lang w:val="en-US"/>
              </w:rPr>
              <w:t>1.</w:t>
            </w:r>
            <w:r w:rsidRPr="00B94BB7">
              <w:rPr>
                <w:rFonts w:ascii="Times New Roman" w:hAnsi="Times New Roman" w:cs="Times New Roman"/>
                <w:sz w:val="20"/>
                <w:szCs w:val="20"/>
              </w:rPr>
              <w:t>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ФСО №3 п.11</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Наличие в тексте ссылок на источники информации либо копии материалов и распечаток, используемых в отчете, позволяющие делать выводы об источнике получения соответствующей информации и дате ее подготовки.</w:t>
            </w:r>
          </w:p>
        </w:tc>
        <w:tc>
          <w:tcPr>
            <w:tcW w:w="1419" w:type="dxa"/>
          </w:tcPr>
          <w:p w:rsidR="00B94BB7" w:rsidRPr="00B94BB7" w:rsidRDefault="00B94BB7" w:rsidP="006140B5">
            <w:pPr>
              <w:spacing w:after="0"/>
              <w:rPr>
                <w:rFonts w:ascii="Times New Roman" w:hAnsi="Times New Roman" w:cs="Times New Roman"/>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627"/>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1.2.1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ФСО №1 п.8</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Информация о событиях, произошедших после даты оценки, может быть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tc>
        <w:tc>
          <w:tcPr>
            <w:tcW w:w="1419" w:type="dxa"/>
          </w:tcPr>
          <w:p w:rsidR="00B94BB7" w:rsidRPr="00B94BB7" w:rsidRDefault="00B94BB7" w:rsidP="006140B5">
            <w:pPr>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 учитывать</w:t>
            </w:r>
          </w:p>
        </w:tc>
      </w:tr>
      <w:tr w:rsidR="00B94BB7" w:rsidRPr="00B94BB7" w:rsidTr="006140B5">
        <w:trPr>
          <w:trHeight w:val="1186"/>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ФСО №3 п.11</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Наличие в приложениях копий соответствующих материалов - в случае если информация при опубликовании на сайте в информационно-телекоммуникационной сети «Интернет»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 на которой она опубликована, либо используется информация, опубликованная не в общедоступном печатном издании</w:t>
            </w:r>
          </w:p>
        </w:tc>
        <w:tc>
          <w:tcPr>
            <w:tcW w:w="1419" w:type="dxa"/>
          </w:tcPr>
          <w:p w:rsidR="00B94BB7" w:rsidRPr="00B94BB7" w:rsidRDefault="00B94BB7" w:rsidP="006140B5">
            <w:pPr>
              <w:spacing w:after="0"/>
              <w:rPr>
                <w:rFonts w:ascii="Times New Roman" w:hAnsi="Times New Roman" w:cs="Times New Roman"/>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147"/>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п.12</w:t>
            </w:r>
          </w:p>
        </w:tc>
        <w:tc>
          <w:tcPr>
            <w:tcW w:w="12048" w:type="dxa"/>
            <w:gridSpan w:val="3"/>
            <w:vAlign w:val="center"/>
          </w:tcPr>
          <w:p w:rsidR="00B94BB7" w:rsidRPr="00B94BB7" w:rsidRDefault="00B94BB7" w:rsidP="006140B5">
            <w:pPr>
              <w:autoSpaceDE w:val="0"/>
              <w:autoSpaceDN w:val="0"/>
              <w:adjustRightInd w:val="0"/>
              <w:spacing w:after="0"/>
              <w:rPr>
                <w:rFonts w:ascii="Times New Roman" w:hAnsi="Times New Roman" w:cs="Times New Roman"/>
                <w:b/>
                <w:bCs/>
                <w:iCs/>
                <w:sz w:val="20"/>
                <w:szCs w:val="20"/>
              </w:rPr>
            </w:pPr>
            <w:r w:rsidRPr="00B94BB7">
              <w:rPr>
                <w:rFonts w:ascii="Times New Roman" w:hAnsi="Times New Roman" w:cs="Times New Roman"/>
                <w:b/>
                <w:bCs/>
                <w:iCs/>
                <w:sz w:val="20"/>
                <w:szCs w:val="20"/>
              </w:rPr>
              <w:t>Требования к информации, предоставленной Заказчиком:</w:t>
            </w:r>
          </w:p>
        </w:tc>
      </w:tr>
      <w:tr w:rsidR="00B94BB7" w:rsidRPr="00B94BB7" w:rsidTr="006140B5">
        <w:trPr>
          <w:trHeight w:val="615"/>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ФСО №3 п.12</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Документы, предоставленные заказчиком (в том числе справки, таблицы, бухгалтерские балансы), должны быть подписаны уполномоченным на то лицом и заверены в установленном порядке, и к отчету прикладываются их копии.</w:t>
            </w:r>
          </w:p>
        </w:tc>
        <w:tc>
          <w:tcPr>
            <w:tcW w:w="1419" w:type="dxa"/>
          </w:tcPr>
          <w:p w:rsidR="00B94BB7" w:rsidRPr="00B94BB7" w:rsidRDefault="00B94BB7" w:rsidP="006140B5">
            <w:pPr>
              <w:autoSpaceDE w:val="0"/>
              <w:autoSpaceDN w:val="0"/>
              <w:adjustRightInd w:val="0"/>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74"/>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lang w:val="en-US"/>
              </w:rPr>
              <w:t>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ФСО №3</w:t>
            </w:r>
          </w:p>
        </w:tc>
        <w:tc>
          <w:tcPr>
            <w:tcW w:w="12048" w:type="dxa"/>
            <w:gridSpan w:val="3"/>
            <w:vAlign w:val="center"/>
          </w:tcPr>
          <w:p w:rsidR="00B94BB7" w:rsidRPr="00B94BB7" w:rsidRDefault="00B94BB7" w:rsidP="006140B5">
            <w:pPr>
              <w:autoSpaceDE w:val="0"/>
              <w:autoSpaceDN w:val="0"/>
              <w:adjustRightInd w:val="0"/>
              <w:spacing w:after="0"/>
              <w:rPr>
                <w:rFonts w:ascii="Times New Roman" w:hAnsi="Times New Roman" w:cs="Times New Roman"/>
                <w:b/>
                <w:bCs/>
                <w:iCs/>
                <w:sz w:val="20"/>
                <w:szCs w:val="20"/>
              </w:rPr>
            </w:pPr>
            <w:r w:rsidRPr="00B94BB7">
              <w:rPr>
                <w:rFonts w:ascii="Times New Roman" w:hAnsi="Times New Roman" w:cs="Times New Roman"/>
                <w:b/>
                <w:bCs/>
                <w:iCs/>
                <w:sz w:val="20"/>
                <w:szCs w:val="20"/>
              </w:rPr>
              <w:t>Требования к информации в случае использования экспертного мнения:</w:t>
            </w:r>
          </w:p>
        </w:tc>
      </w:tr>
      <w:tr w:rsidR="00B94BB7" w:rsidRPr="00B94BB7" w:rsidTr="006140B5">
        <w:trPr>
          <w:trHeight w:val="131"/>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lang w:val="en-US"/>
              </w:rPr>
              <w:t>3.1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lang w:val="en-US"/>
              </w:rPr>
            </w:pPr>
            <w:r w:rsidRPr="00B94BB7">
              <w:rPr>
                <w:rFonts w:ascii="Times New Roman" w:hAnsi="Times New Roman" w:cs="Times New Roman"/>
                <w:sz w:val="20"/>
                <w:szCs w:val="20"/>
              </w:rPr>
              <w:t>ФСО №3 п.13</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В случае, если в качестве информации, существенной для величины определяемой стоимости объекта оценки, используется значение, определяемое экспертным мнением, в отчете об оценке должен быть проведен анализ данного значения на соответствие рыночным данным (при наличии рыночной информации).</w:t>
            </w:r>
          </w:p>
        </w:tc>
        <w:tc>
          <w:tcPr>
            <w:tcW w:w="1419" w:type="dxa"/>
          </w:tcPr>
          <w:p w:rsidR="00B94BB7" w:rsidRPr="00B94BB7" w:rsidRDefault="00B94BB7" w:rsidP="006140B5">
            <w:pPr>
              <w:spacing w:after="0"/>
              <w:rPr>
                <w:rFonts w:ascii="Times New Roman" w:hAnsi="Times New Roman" w:cs="Times New Roman"/>
                <w:sz w:val="20"/>
                <w:szCs w:val="20"/>
              </w:rPr>
            </w:pPr>
          </w:p>
        </w:tc>
        <w:tc>
          <w:tcPr>
            <w:tcW w:w="2268" w:type="dxa"/>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79"/>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4</w:t>
            </w:r>
          </w:p>
        </w:tc>
        <w:tc>
          <w:tcPr>
            <w:tcW w:w="1843" w:type="dxa"/>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rPr>
              <w:t>п.4.1. протокола совещания МЭР РФ у А.В.Поповой 18.10.2007</w:t>
            </w:r>
          </w:p>
        </w:tc>
        <w:tc>
          <w:tcPr>
            <w:tcW w:w="8361" w:type="dxa"/>
            <w:vAlign w:val="center"/>
          </w:tcPr>
          <w:p w:rsidR="00B94BB7" w:rsidRPr="00B94BB7" w:rsidRDefault="00B94BB7" w:rsidP="006140B5">
            <w:pPr>
              <w:autoSpaceDE w:val="0"/>
              <w:autoSpaceDN w:val="0"/>
              <w:adjustRightInd w:val="0"/>
              <w:spacing w:after="0"/>
              <w:jc w:val="both"/>
              <w:rPr>
                <w:rFonts w:ascii="Times New Roman" w:hAnsi="Times New Roman" w:cs="Times New Roman"/>
                <w:sz w:val="20"/>
                <w:szCs w:val="20"/>
              </w:rPr>
            </w:pPr>
            <w:r w:rsidRPr="00B94BB7">
              <w:rPr>
                <w:rFonts w:ascii="Times New Roman" w:hAnsi="Times New Roman" w:cs="Times New Roman"/>
                <w:sz w:val="20"/>
                <w:szCs w:val="20"/>
                <w:u w:val="single"/>
              </w:rPr>
              <w:t>Для отчетов об оценке приватизируемого федерального имущества</w:t>
            </w:r>
            <w:r w:rsidRPr="00B94BB7">
              <w:rPr>
                <w:rFonts w:ascii="Times New Roman" w:hAnsi="Times New Roman" w:cs="Times New Roman"/>
                <w:sz w:val="20"/>
                <w:szCs w:val="20"/>
              </w:rPr>
              <w:t>: в случае если в отчете об оценке приводятся в качестве информации, существенной для определения стоимости объекта оценки, характеристики (корректировки, скидки), значение которых определяется с использованием экспертного суждения оценщика или привлеченного специалиста (эксперта), в отчете об оценке описываются условия, при которых указанные характеристики могут достигать заданных значений.</w:t>
            </w:r>
          </w:p>
        </w:tc>
        <w:tc>
          <w:tcPr>
            <w:tcW w:w="1419" w:type="dxa"/>
          </w:tcPr>
          <w:p w:rsidR="00B94BB7" w:rsidRPr="00B94BB7" w:rsidRDefault="00B94BB7" w:rsidP="006140B5">
            <w:pPr>
              <w:spacing w:after="0"/>
              <w:jc w:val="both"/>
              <w:rPr>
                <w:rFonts w:ascii="Times New Roman" w:hAnsi="Times New Roman" w:cs="Times New Roman"/>
                <w:sz w:val="20"/>
                <w:szCs w:val="20"/>
              </w:rPr>
            </w:pPr>
          </w:p>
        </w:tc>
        <w:tc>
          <w:tcPr>
            <w:tcW w:w="2268" w:type="dxa"/>
          </w:tcPr>
          <w:p w:rsidR="00B94BB7" w:rsidRPr="00B94BB7" w:rsidRDefault="00B94BB7" w:rsidP="006140B5">
            <w:pPr>
              <w:spacing w:after="0"/>
              <w:jc w:val="both"/>
              <w:rPr>
                <w:rFonts w:ascii="Times New Roman" w:hAnsi="Times New Roman" w:cs="Times New Roman"/>
                <w:sz w:val="20"/>
                <w:szCs w:val="20"/>
              </w:rPr>
            </w:pPr>
            <w:r w:rsidRPr="00B94BB7">
              <w:rPr>
                <w:rFonts w:ascii="Times New Roman" w:hAnsi="Times New Roman" w:cs="Times New Roman"/>
                <w:sz w:val="20"/>
                <w:szCs w:val="20"/>
              </w:rPr>
              <w:t>Рекомендуется</w:t>
            </w:r>
          </w:p>
        </w:tc>
      </w:tr>
      <w:tr w:rsidR="00B94BB7" w:rsidRPr="00B94BB7" w:rsidTr="006140B5">
        <w:trPr>
          <w:trHeight w:val="220"/>
        </w:trPr>
        <w:tc>
          <w:tcPr>
            <w:tcW w:w="15064" w:type="dxa"/>
            <w:gridSpan w:val="5"/>
            <w:vAlign w:val="center"/>
          </w:tcPr>
          <w:p w:rsidR="00B94BB7" w:rsidRPr="00B94BB7" w:rsidRDefault="00B94BB7" w:rsidP="006140B5">
            <w:pPr>
              <w:autoSpaceDE w:val="0"/>
              <w:autoSpaceDN w:val="0"/>
              <w:adjustRightInd w:val="0"/>
              <w:spacing w:after="0"/>
              <w:jc w:val="center"/>
              <w:rPr>
                <w:rFonts w:ascii="Times New Roman" w:hAnsi="Times New Roman" w:cs="Times New Roman"/>
                <w:b/>
                <w:bCs/>
                <w:sz w:val="20"/>
                <w:szCs w:val="20"/>
              </w:rPr>
            </w:pPr>
            <w:r w:rsidRPr="00B94BB7">
              <w:rPr>
                <w:rFonts w:ascii="Times New Roman" w:hAnsi="Times New Roman" w:cs="Times New Roman"/>
                <w:b/>
                <w:bCs/>
                <w:sz w:val="20"/>
                <w:szCs w:val="20"/>
              </w:rPr>
              <w:t>Обращаем внимание:</w:t>
            </w:r>
          </w:p>
        </w:tc>
      </w:tr>
      <w:tr w:rsidR="00B94BB7" w:rsidRPr="00B94BB7" w:rsidTr="006140B5">
        <w:trPr>
          <w:trHeight w:val="220"/>
        </w:trPr>
        <w:tc>
          <w:tcPr>
            <w:tcW w:w="15064" w:type="dxa"/>
            <w:gridSpan w:val="5"/>
            <w:vAlign w:val="center"/>
          </w:tcPr>
          <w:p w:rsidR="00B94BB7" w:rsidRPr="00B94BB7" w:rsidRDefault="00B94BB7" w:rsidP="006140B5">
            <w:pPr>
              <w:autoSpaceDE w:val="0"/>
              <w:autoSpaceDN w:val="0"/>
              <w:adjustRightInd w:val="0"/>
              <w:spacing w:after="0"/>
              <w:jc w:val="center"/>
              <w:rPr>
                <w:rFonts w:ascii="Times New Roman" w:hAnsi="Times New Roman" w:cs="Times New Roman"/>
                <w:b/>
                <w:bCs/>
                <w:sz w:val="20"/>
                <w:szCs w:val="20"/>
              </w:rPr>
            </w:pPr>
            <w:r w:rsidRPr="00B94BB7">
              <w:rPr>
                <w:rFonts w:ascii="Times New Roman" w:hAnsi="Times New Roman" w:cs="Times New Roman"/>
                <w:b/>
                <w:bCs/>
                <w:sz w:val="20"/>
                <w:szCs w:val="20"/>
              </w:rPr>
              <w:t xml:space="preserve">ТРЕБОВАНИЯ К ХРАНЕНИЮ И ПРЕДОСТАВЛЕНИЮ ТРЕТЬИМ ЛИЦАМ ОТЧЕТА ОБ ОЦЕНКЕ, А ТАКЖЕ КОПИЙ ДОКУМЕНТОВ И МАТЕРИАЛОВ, НА ОСНОВАНИИ КОТОРЫХ ПРОВОДИЛАСЬ ОЦЕНКА </w:t>
            </w:r>
          </w:p>
        </w:tc>
      </w:tr>
      <w:tr w:rsidR="00B94BB7" w:rsidRPr="00B94BB7" w:rsidTr="006140B5">
        <w:trPr>
          <w:trHeight w:val="128"/>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w:t>
            </w:r>
          </w:p>
        </w:tc>
        <w:tc>
          <w:tcPr>
            <w:tcW w:w="13891" w:type="dxa"/>
            <w:gridSpan w:val="4"/>
            <w:vAlign w:val="center"/>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b/>
                <w:bCs/>
                <w:iCs/>
                <w:sz w:val="20"/>
                <w:szCs w:val="20"/>
              </w:rPr>
              <w:t>Оценщик обязан</w:t>
            </w:r>
          </w:p>
        </w:tc>
      </w:tr>
      <w:tr w:rsidR="00B94BB7" w:rsidRPr="00B94BB7" w:rsidTr="006140B5">
        <w:trPr>
          <w:trHeight w:val="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ФЗ ст.15</w:t>
            </w:r>
          </w:p>
        </w:tc>
        <w:tc>
          <w:tcPr>
            <w:tcW w:w="9780" w:type="dxa"/>
            <w:gridSpan w:val="2"/>
            <w:vAlign w:val="center"/>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2268" w:type="dxa"/>
            <w:vAlign w:val="center"/>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lastRenderedPageBreak/>
              <w:t>1.2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ФЗ ст.15</w:t>
            </w:r>
            <w:r w:rsidRPr="00B94BB7">
              <w:rPr>
                <w:rStyle w:val="ae"/>
                <w:rFonts w:ascii="Times New Roman" w:hAnsi="Times New Roman" w:cs="Times New Roman"/>
              </w:rPr>
              <w:footnoteReference w:id="35"/>
            </w:r>
          </w:p>
        </w:tc>
        <w:tc>
          <w:tcPr>
            <w:tcW w:w="9780" w:type="dxa"/>
            <w:gridSpan w:val="2"/>
            <w:vAlign w:val="center"/>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sz w:val="20"/>
                <w:szCs w:val="20"/>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w:t>
            </w:r>
            <w:r w:rsidRPr="00B94BB7">
              <w:rPr>
                <w:rFonts w:ascii="Times New Roman" w:hAnsi="Times New Roman" w:cs="Times New Roman"/>
                <w:b/>
                <w:sz w:val="20"/>
                <w:szCs w:val="20"/>
              </w:rPr>
              <w:t xml:space="preserve">трех лет </w:t>
            </w:r>
            <w:r w:rsidRPr="00B94BB7">
              <w:rPr>
                <w:rFonts w:ascii="Times New Roman" w:hAnsi="Times New Roman" w:cs="Times New Roman"/>
                <w:sz w:val="20"/>
                <w:szCs w:val="20"/>
              </w:rPr>
              <w:t>с даты составления отчета</w:t>
            </w:r>
          </w:p>
        </w:tc>
        <w:tc>
          <w:tcPr>
            <w:tcW w:w="2268" w:type="dxa"/>
            <w:vAlign w:val="center"/>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1.3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ФЗ ст.15</w:t>
            </w:r>
          </w:p>
        </w:tc>
        <w:tc>
          <w:tcPr>
            <w:tcW w:w="9780" w:type="dxa"/>
            <w:gridSpan w:val="2"/>
            <w:vAlign w:val="center"/>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sz w:val="20"/>
                <w:szCs w:val="20"/>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tc>
        <w:tc>
          <w:tcPr>
            <w:tcW w:w="2268" w:type="dxa"/>
            <w:vAlign w:val="center"/>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w:t>
            </w:r>
          </w:p>
        </w:tc>
        <w:tc>
          <w:tcPr>
            <w:tcW w:w="13891" w:type="dxa"/>
            <w:gridSpan w:val="4"/>
            <w:vAlign w:val="center"/>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b/>
                <w:bCs/>
                <w:iCs/>
                <w:sz w:val="20"/>
                <w:szCs w:val="20"/>
              </w:rPr>
              <w:t>Юридическое лицо, с которым оценщик заключил трудовой договор, обязано</w:t>
            </w:r>
          </w:p>
        </w:tc>
      </w:tr>
      <w:tr w:rsidR="00B94BB7" w:rsidRPr="00B94BB7" w:rsidTr="006140B5">
        <w:trPr>
          <w:trHeight w:val="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2.1</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ФЗ ст.15.1</w:t>
            </w:r>
          </w:p>
        </w:tc>
        <w:tc>
          <w:tcPr>
            <w:tcW w:w="9780" w:type="dxa"/>
            <w:gridSpan w:val="2"/>
            <w:vAlign w:val="center"/>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2268" w:type="dxa"/>
            <w:vAlign w:val="center"/>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2.2</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ФЗ ст.15.1</w:t>
            </w:r>
          </w:p>
        </w:tc>
        <w:tc>
          <w:tcPr>
            <w:tcW w:w="9780" w:type="dxa"/>
            <w:gridSpan w:val="2"/>
            <w:vAlign w:val="center"/>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sz w:val="20"/>
                <w:szCs w:val="20"/>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tc>
        <w:tc>
          <w:tcPr>
            <w:tcW w:w="2268" w:type="dxa"/>
            <w:vAlign w:val="center"/>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2.3</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ФЗ ст.15.1</w:t>
            </w:r>
          </w:p>
        </w:tc>
        <w:tc>
          <w:tcPr>
            <w:tcW w:w="9780" w:type="dxa"/>
            <w:gridSpan w:val="2"/>
            <w:vAlign w:val="center"/>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sz w:val="20"/>
                <w:szCs w:val="20"/>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tc>
        <w:tc>
          <w:tcPr>
            <w:tcW w:w="2268" w:type="dxa"/>
            <w:vAlign w:val="center"/>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r w:rsidR="00B94BB7" w:rsidRPr="00B94BB7" w:rsidTr="006140B5">
        <w:trPr>
          <w:trHeight w:val="70"/>
        </w:trPr>
        <w:tc>
          <w:tcPr>
            <w:tcW w:w="117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rPr>
              <w:t>2.4</w:t>
            </w:r>
          </w:p>
        </w:tc>
        <w:tc>
          <w:tcPr>
            <w:tcW w:w="1843" w:type="dxa"/>
            <w:vAlign w:val="center"/>
          </w:tcPr>
          <w:p w:rsidR="00B94BB7" w:rsidRPr="00B94BB7" w:rsidRDefault="00B94BB7" w:rsidP="006140B5">
            <w:pPr>
              <w:autoSpaceDE w:val="0"/>
              <w:autoSpaceDN w:val="0"/>
              <w:adjustRightInd w:val="0"/>
              <w:spacing w:after="0"/>
              <w:jc w:val="center"/>
              <w:rPr>
                <w:rFonts w:ascii="Times New Roman" w:hAnsi="Times New Roman" w:cs="Times New Roman"/>
                <w:sz w:val="20"/>
                <w:szCs w:val="20"/>
              </w:rPr>
            </w:pPr>
            <w:r w:rsidRPr="00B94BB7">
              <w:rPr>
                <w:rFonts w:ascii="Times New Roman" w:hAnsi="Times New Roman" w:cs="Times New Roman"/>
                <w:sz w:val="20"/>
                <w:szCs w:val="20"/>
                <w:lang w:val="en-US"/>
              </w:rPr>
              <w:t>135-</w:t>
            </w:r>
            <w:r w:rsidRPr="00B94BB7">
              <w:rPr>
                <w:rFonts w:ascii="Times New Roman" w:hAnsi="Times New Roman" w:cs="Times New Roman"/>
                <w:sz w:val="20"/>
                <w:szCs w:val="20"/>
              </w:rPr>
              <w:t>ФЗ ст.15.1</w:t>
            </w:r>
          </w:p>
        </w:tc>
        <w:tc>
          <w:tcPr>
            <w:tcW w:w="9780" w:type="dxa"/>
            <w:gridSpan w:val="2"/>
            <w:vAlign w:val="center"/>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sz w:val="20"/>
                <w:szCs w:val="20"/>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rsidRPr="00B94BB7">
              <w:rPr>
                <w:rFonts w:ascii="Times New Roman" w:hAnsi="Times New Roman" w:cs="Times New Roman"/>
                <w:b/>
                <w:sz w:val="20"/>
                <w:szCs w:val="20"/>
              </w:rPr>
              <w:t xml:space="preserve">трех лет </w:t>
            </w:r>
            <w:r w:rsidRPr="00B94BB7">
              <w:rPr>
                <w:rFonts w:ascii="Times New Roman" w:hAnsi="Times New Roman" w:cs="Times New Roman"/>
                <w:sz w:val="20"/>
                <w:szCs w:val="20"/>
              </w:rPr>
              <w:t>с даты составления отчета</w:t>
            </w:r>
          </w:p>
        </w:tc>
        <w:tc>
          <w:tcPr>
            <w:tcW w:w="2268" w:type="dxa"/>
            <w:vAlign w:val="center"/>
          </w:tcPr>
          <w:p w:rsidR="00B94BB7" w:rsidRPr="00B94BB7" w:rsidRDefault="00B94BB7" w:rsidP="006140B5">
            <w:pPr>
              <w:spacing w:after="0"/>
              <w:rPr>
                <w:rFonts w:ascii="Times New Roman" w:hAnsi="Times New Roman" w:cs="Times New Roman"/>
                <w:sz w:val="20"/>
                <w:szCs w:val="20"/>
              </w:rPr>
            </w:pPr>
            <w:r w:rsidRPr="00B94BB7">
              <w:rPr>
                <w:rFonts w:ascii="Times New Roman" w:hAnsi="Times New Roman" w:cs="Times New Roman"/>
                <w:iCs/>
                <w:sz w:val="20"/>
                <w:szCs w:val="20"/>
              </w:rPr>
              <w:t>Обязательно</w:t>
            </w:r>
          </w:p>
        </w:tc>
      </w:tr>
    </w:tbl>
    <w:p w:rsidR="00B94BB7" w:rsidRPr="00B94BB7" w:rsidRDefault="00B94BB7" w:rsidP="00B94BB7">
      <w:pPr>
        <w:jc w:val="both"/>
        <w:rPr>
          <w:rFonts w:ascii="Times New Roman" w:hAnsi="Times New Roman" w:cs="Times New Roman"/>
        </w:rPr>
      </w:pPr>
    </w:p>
    <w:p w:rsidR="00437F12" w:rsidRPr="00B94BB7" w:rsidRDefault="00437F12"/>
    <w:sectPr w:rsidR="00437F12" w:rsidRPr="00B94BB7" w:rsidSect="00A13C38">
      <w:footerReference w:type="default" r:id="rId8"/>
      <w:pgSz w:w="16837" w:h="11905" w:orient="landscape"/>
      <w:pgMar w:top="1560" w:right="568" w:bottom="841" w:left="12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F97" w:rsidRDefault="00831F97" w:rsidP="00B94BB7">
      <w:pPr>
        <w:spacing w:after="0" w:line="240" w:lineRule="auto"/>
      </w:pPr>
      <w:r>
        <w:separator/>
      </w:r>
    </w:p>
  </w:endnote>
  <w:endnote w:type="continuationSeparator" w:id="0">
    <w:p w:rsidR="00831F97" w:rsidRDefault="00831F97" w:rsidP="00B9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6383"/>
      <w:docPartObj>
        <w:docPartGallery w:val="Page Numbers (Bottom of Page)"/>
        <w:docPartUnique/>
      </w:docPartObj>
    </w:sdtPr>
    <w:sdtEndPr/>
    <w:sdtContent>
      <w:p w:rsidR="00F67BB3" w:rsidRDefault="00F67BB3">
        <w:pPr>
          <w:pStyle w:val="af0"/>
          <w:jc w:val="right"/>
        </w:pPr>
        <w:r>
          <w:fldChar w:fldCharType="begin"/>
        </w:r>
        <w:r>
          <w:instrText>PAGE   \* MERGEFORMAT</w:instrText>
        </w:r>
        <w:r>
          <w:fldChar w:fldCharType="separate"/>
        </w:r>
        <w:r w:rsidR="00F736C3">
          <w:rPr>
            <w:noProof/>
          </w:rPr>
          <w:t>1</w:t>
        </w:r>
        <w:r>
          <w:fldChar w:fldCharType="end"/>
        </w:r>
      </w:p>
    </w:sdtContent>
  </w:sdt>
  <w:p w:rsidR="00F67BB3" w:rsidRDefault="00F67B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F97" w:rsidRDefault="00831F97" w:rsidP="00B94BB7">
      <w:pPr>
        <w:spacing w:after="0" w:line="240" w:lineRule="auto"/>
      </w:pPr>
      <w:r>
        <w:separator/>
      </w:r>
    </w:p>
  </w:footnote>
  <w:footnote w:type="continuationSeparator" w:id="0">
    <w:p w:rsidR="00831F97" w:rsidRDefault="00831F97" w:rsidP="00B94BB7">
      <w:pPr>
        <w:spacing w:after="0" w:line="240" w:lineRule="auto"/>
      </w:pPr>
      <w:r>
        <w:continuationSeparator/>
      </w:r>
    </w:p>
  </w:footnote>
  <w:footnote w:id="1">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Требование установлено ФЗ-135 с 22.07.2014.</w:t>
      </w:r>
    </w:p>
  </w:footnote>
  <w:footnote w:id="2">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Требование установлено ФЗ-135 с 22.07.2014.</w:t>
      </w:r>
    </w:p>
  </w:footnote>
  <w:footnote w:id="3">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 135-ФЗ ст.10.</w:t>
      </w:r>
    </w:p>
  </w:footnote>
  <w:footnote w:id="4">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Требование установлено ФЗ-135 с 22.07.2014.</w:t>
      </w:r>
    </w:p>
  </w:footnote>
  <w:footnote w:id="5">
    <w:p w:rsidR="00B94BB7" w:rsidRPr="000F1D33" w:rsidRDefault="00B94BB7" w:rsidP="00B94BB7">
      <w:pPr>
        <w:pStyle w:val="ac"/>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Требование установлено ФЗ-135 с 22.07.2014.</w:t>
      </w:r>
    </w:p>
  </w:footnote>
  <w:footnote w:id="6">
    <w:p w:rsidR="00B94BB7" w:rsidRPr="006C35D3" w:rsidRDefault="00B94BB7" w:rsidP="00B94BB7">
      <w:pPr>
        <w:pStyle w:val="ac"/>
        <w:jc w:val="both"/>
        <w:rPr>
          <w:rFonts w:ascii="Times New Roman" w:hAnsi="Times New Roman" w:cs="Times New Roman"/>
          <w:sz w:val="16"/>
          <w:szCs w:val="16"/>
        </w:rPr>
      </w:pPr>
      <w:r w:rsidRPr="006C35D3">
        <w:rPr>
          <w:rStyle w:val="ae"/>
          <w:rFonts w:ascii="Times New Roman" w:hAnsi="Times New Roman" w:cs="Times New Roman"/>
          <w:sz w:val="16"/>
          <w:szCs w:val="16"/>
        </w:rPr>
        <w:footnoteRef/>
      </w:r>
      <w:r w:rsidRPr="006C35D3">
        <w:rPr>
          <w:rFonts w:ascii="Times New Roman" w:hAnsi="Times New Roman" w:cs="Times New Roman"/>
          <w:sz w:val="16"/>
          <w:szCs w:val="16"/>
        </w:rPr>
        <w:t xml:space="preserve"> 135-ФЗ ст.8: Проведение оценки объектов оценки является обязательным:</w:t>
      </w:r>
    </w:p>
    <w:p w:rsidR="00B94BB7" w:rsidRPr="006C35D3" w:rsidRDefault="00B94BB7" w:rsidP="00B94BB7">
      <w:pPr>
        <w:pStyle w:val="ac"/>
        <w:jc w:val="both"/>
        <w:rPr>
          <w:rFonts w:ascii="Times New Roman" w:hAnsi="Times New Roman" w:cs="Times New Roman"/>
          <w:sz w:val="16"/>
          <w:szCs w:val="16"/>
        </w:rPr>
      </w:pPr>
      <w:r w:rsidRPr="006C35D3">
        <w:rPr>
          <w:rFonts w:ascii="Times New Roman" w:hAnsi="Times New Roman" w:cs="Times New Roman"/>
          <w:sz w:val="16"/>
          <w:szCs w:val="16"/>
        </w:rPr>
        <w:t>-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B94BB7" w:rsidRPr="006C35D3" w:rsidRDefault="00B94BB7" w:rsidP="00B94BB7">
      <w:pPr>
        <w:pStyle w:val="ac"/>
        <w:ind w:left="708"/>
        <w:jc w:val="both"/>
        <w:rPr>
          <w:rFonts w:ascii="Times New Roman" w:hAnsi="Times New Roman" w:cs="Times New Roman"/>
          <w:sz w:val="16"/>
          <w:szCs w:val="16"/>
        </w:rPr>
      </w:pPr>
      <w:r w:rsidRPr="006C35D3">
        <w:rPr>
          <w:rFonts w:ascii="Times New Roman" w:hAnsi="Times New Roman" w:cs="Times New Roman"/>
          <w:sz w:val="16"/>
          <w:szCs w:val="16"/>
        </w:rPr>
        <w:t>- 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rsidR="00B94BB7" w:rsidRPr="006C35D3" w:rsidRDefault="00B94BB7" w:rsidP="00B94BB7">
      <w:pPr>
        <w:pStyle w:val="ac"/>
        <w:ind w:left="708"/>
        <w:jc w:val="both"/>
        <w:rPr>
          <w:rFonts w:ascii="Times New Roman" w:hAnsi="Times New Roman" w:cs="Times New Roman"/>
          <w:sz w:val="16"/>
          <w:szCs w:val="16"/>
        </w:rPr>
      </w:pPr>
      <w:r w:rsidRPr="006C35D3">
        <w:rPr>
          <w:rFonts w:ascii="Times New Roman" w:hAnsi="Times New Roman" w:cs="Times New Roman"/>
          <w:sz w:val="16"/>
          <w:szCs w:val="16"/>
        </w:rPr>
        <w:t>- 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B94BB7" w:rsidRPr="006C35D3" w:rsidRDefault="00B94BB7" w:rsidP="00B94BB7">
      <w:pPr>
        <w:pStyle w:val="ac"/>
        <w:ind w:left="708"/>
        <w:jc w:val="both"/>
        <w:rPr>
          <w:rFonts w:ascii="Times New Roman" w:hAnsi="Times New Roman" w:cs="Times New Roman"/>
          <w:sz w:val="16"/>
          <w:szCs w:val="16"/>
        </w:rPr>
      </w:pPr>
      <w:r w:rsidRPr="006C35D3">
        <w:rPr>
          <w:rFonts w:ascii="Times New Roman" w:hAnsi="Times New Roman" w:cs="Times New Roman"/>
          <w:sz w:val="16"/>
          <w:szCs w:val="16"/>
        </w:rPr>
        <w:t>- 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B94BB7" w:rsidRPr="006C35D3" w:rsidRDefault="00B94BB7" w:rsidP="00B94BB7">
      <w:pPr>
        <w:pStyle w:val="ac"/>
        <w:ind w:left="708"/>
        <w:jc w:val="both"/>
        <w:rPr>
          <w:rFonts w:ascii="Times New Roman" w:hAnsi="Times New Roman" w:cs="Times New Roman"/>
          <w:sz w:val="16"/>
          <w:szCs w:val="16"/>
        </w:rPr>
      </w:pPr>
      <w:r w:rsidRPr="006C35D3">
        <w:rPr>
          <w:rFonts w:ascii="Times New Roman" w:hAnsi="Times New Roman" w:cs="Times New Roman"/>
          <w:sz w:val="16"/>
          <w:szCs w:val="16"/>
        </w:rPr>
        <w:t>- 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B94BB7" w:rsidRPr="006C35D3" w:rsidRDefault="00B94BB7" w:rsidP="00B94BB7">
      <w:pPr>
        <w:pStyle w:val="ac"/>
        <w:ind w:left="708"/>
        <w:jc w:val="both"/>
        <w:rPr>
          <w:rFonts w:ascii="Times New Roman" w:hAnsi="Times New Roman" w:cs="Times New Roman"/>
          <w:sz w:val="16"/>
          <w:szCs w:val="16"/>
        </w:rPr>
      </w:pPr>
      <w:r w:rsidRPr="006C35D3">
        <w:rPr>
          <w:rFonts w:ascii="Times New Roman" w:hAnsi="Times New Roman" w:cs="Times New Roman"/>
          <w:sz w:val="16"/>
          <w:szCs w:val="16"/>
        </w:rPr>
        <w:t>- 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B94BB7" w:rsidRPr="006C35D3" w:rsidRDefault="00B94BB7" w:rsidP="00B94BB7">
      <w:pPr>
        <w:pStyle w:val="ac"/>
        <w:jc w:val="both"/>
        <w:rPr>
          <w:rFonts w:ascii="Times New Roman" w:hAnsi="Times New Roman" w:cs="Times New Roman"/>
          <w:sz w:val="16"/>
          <w:szCs w:val="16"/>
        </w:rPr>
      </w:pPr>
      <w:r w:rsidRPr="006C35D3">
        <w:rPr>
          <w:rFonts w:ascii="Times New Roman" w:hAnsi="Times New Roman" w:cs="Times New Roman"/>
          <w:sz w:val="16"/>
          <w:szCs w:val="16"/>
        </w:rPr>
        <w:t>- а также при возникновении спора о стоимости объекта оценки, в том числе:</w:t>
      </w:r>
    </w:p>
    <w:p w:rsidR="00B94BB7" w:rsidRPr="006C35D3" w:rsidRDefault="00B94BB7" w:rsidP="00B94BB7">
      <w:pPr>
        <w:pStyle w:val="ac"/>
        <w:ind w:left="708"/>
        <w:jc w:val="both"/>
        <w:rPr>
          <w:rFonts w:ascii="Times New Roman" w:hAnsi="Times New Roman" w:cs="Times New Roman"/>
          <w:sz w:val="16"/>
          <w:szCs w:val="16"/>
        </w:rPr>
      </w:pPr>
      <w:r w:rsidRPr="006C35D3">
        <w:rPr>
          <w:rFonts w:ascii="Times New Roman" w:hAnsi="Times New Roman" w:cs="Times New Roman"/>
          <w:sz w:val="16"/>
          <w:szCs w:val="16"/>
        </w:rPr>
        <w:t>- при национализации имущества;</w:t>
      </w:r>
    </w:p>
    <w:p w:rsidR="00B94BB7" w:rsidRPr="006C35D3" w:rsidRDefault="00B94BB7" w:rsidP="00B94BB7">
      <w:pPr>
        <w:pStyle w:val="ac"/>
        <w:ind w:left="708"/>
        <w:jc w:val="both"/>
        <w:rPr>
          <w:rFonts w:ascii="Times New Roman" w:hAnsi="Times New Roman" w:cs="Times New Roman"/>
          <w:sz w:val="16"/>
          <w:szCs w:val="16"/>
        </w:rPr>
      </w:pPr>
      <w:r w:rsidRPr="006C35D3">
        <w:rPr>
          <w:rFonts w:ascii="Times New Roman" w:hAnsi="Times New Roman" w:cs="Times New Roman"/>
          <w:sz w:val="16"/>
          <w:szCs w:val="16"/>
        </w:rPr>
        <w:t>- при ипотечном кредитовании физических лиц и юридических лиц в случаях возникновения споров о величине стоимости предмета ипотеки;</w:t>
      </w:r>
    </w:p>
    <w:p w:rsidR="00B94BB7" w:rsidRPr="006C35D3" w:rsidRDefault="00B94BB7" w:rsidP="00B94BB7">
      <w:pPr>
        <w:pStyle w:val="ac"/>
        <w:ind w:left="708"/>
        <w:jc w:val="both"/>
        <w:rPr>
          <w:rFonts w:ascii="Times New Roman" w:hAnsi="Times New Roman" w:cs="Times New Roman"/>
          <w:sz w:val="16"/>
          <w:szCs w:val="16"/>
        </w:rPr>
      </w:pPr>
      <w:r w:rsidRPr="006C35D3">
        <w:rPr>
          <w:rFonts w:ascii="Times New Roman" w:hAnsi="Times New Roman" w:cs="Times New Roman"/>
          <w:sz w:val="16"/>
          <w:szCs w:val="16"/>
        </w:rPr>
        <w:t>- 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B94BB7" w:rsidRPr="006C35D3" w:rsidRDefault="00B94BB7" w:rsidP="00B94BB7">
      <w:pPr>
        <w:pStyle w:val="ac"/>
        <w:ind w:left="708"/>
        <w:jc w:val="both"/>
        <w:rPr>
          <w:rFonts w:ascii="Times New Roman" w:hAnsi="Times New Roman" w:cs="Times New Roman"/>
          <w:sz w:val="16"/>
          <w:szCs w:val="16"/>
        </w:rPr>
      </w:pPr>
      <w:r w:rsidRPr="006C35D3">
        <w:rPr>
          <w:rFonts w:ascii="Times New Roman" w:hAnsi="Times New Roman" w:cs="Times New Roman"/>
          <w:sz w:val="16"/>
          <w:szCs w:val="16"/>
        </w:rPr>
        <w:t>- при изъятии имущества для государственных или муниципальных нужд;</w:t>
      </w:r>
    </w:p>
    <w:p w:rsidR="00B94BB7" w:rsidRPr="007C11D1" w:rsidRDefault="00B94BB7" w:rsidP="00B94BB7">
      <w:pPr>
        <w:pStyle w:val="ac"/>
        <w:ind w:left="708"/>
        <w:jc w:val="both"/>
        <w:rPr>
          <w:rFonts w:ascii="Times New Roman" w:hAnsi="Times New Roman" w:cs="Times New Roman"/>
          <w:color w:val="943634" w:themeColor="accent2" w:themeShade="BF"/>
          <w:sz w:val="16"/>
          <w:szCs w:val="16"/>
        </w:rPr>
      </w:pPr>
      <w:r w:rsidRPr="006C35D3">
        <w:rPr>
          <w:rFonts w:ascii="Times New Roman" w:hAnsi="Times New Roman" w:cs="Times New Roman"/>
          <w:sz w:val="16"/>
          <w:szCs w:val="16"/>
        </w:rPr>
        <w:t>- 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footnote>
  <w:footnote w:id="7">
    <w:p w:rsidR="00180A24" w:rsidRPr="00994417" w:rsidRDefault="00180A24" w:rsidP="00180A24">
      <w:pPr>
        <w:pStyle w:val="ac"/>
        <w:rPr>
          <w:rFonts w:ascii="Times New Roman" w:hAnsi="Times New Roman" w:cs="Times New Roman"/>
          <w:sz w:val="16"/>
          <w:szCs w:val="16"/>
        </w:rPr>
      </w:pPr>
      <w:r w:rsidRPr="00994417">
        <w:rPr>
          <w:rStyle w:val="ae"/>
          <w:rFonts w:ascii="Times New Roman" w:hAnsi="Times New Roman" w:cs="Times New Roman"/>
          <w:sz w:val="16"/>
          <w:szCs w:val="16"/>
        </w:rPr>
        <w:footnoteRef/>
      </w:r>
      <w:r w:rsidRPr="00994417">
        <w:rPr>
          <w:rFonts w:ascii="Times New Roman" w:hAnsi="Times New Roman" w:cs="Times New Roman"/>
          <w:sz w:val="16"/>
          <w:szCs w:val="16"/>
        </w:rPr>
        <w:t xml:space="preserve"> Оформлению и содержанию.</w:t>
      </w:r>
    </w:p>
  </w:footnote>
  <w:footnote w:id="8">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Отчет об оценке составляется на бумажном носителе и (или) в форме электронного документа в соответствии с законодательством Российской Федерации об оценочной деятельности, Федеральным законом от 6 апреля 2011 г. № 63-ФЗ «Об электронной подписи», настоящим Федеральным стандартом оценки, стандартами и правилами оценочной деятельности, установленными саморегулируемой организацией оценщиков, членом которой является оценщик, подготовивший и подписавший отчет./ ФСО №3 п.6.</w:t>
      </w:r>
    </w:p>
  </w:footnote>
  <w:footnote w:id="9">
    <w:p w:rsidR="00B94BB7" w:rsidRPr="007C11D1" w:rsidRDefault="00B94BB7" w:rsidP="00B94BB7">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Отчет об оценке представляет собой документ, содержащий сведения доказательственного значения, составленный в соответствии с законодательством Российской Федерации об оценочной деятельности, в том числе настоящим Федеральным стандартом оценки,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а также стандартами и правилами оценочной деятельности, установленными саморегулируемой организацией оценщиков, членом которой является оценщик, подготовивший отчет./ ФСО №3 п.3.</w:t>
      </w:r>
    </w:p>
    <w:p w:rsidR="00B94BB7" w:rsidRPr="007C11D1" w:rsidRDefault="00B94BB7" w:rsidP="00B94BB7">
      <w:pPr>
        <w:pStyle w:val="ac"/>
        <w:jc w:val="both"/>
        <w:rPr>
          <w:rFonts w:ascii="Times New Roman" w:hAnsi="Times New Roman" w:cs="Times New Roman"/>
          <w:sz w:val="16"/>
          <w:szCs w:val="16"/>
        </w:rPr>
      </w:pPr>
      <w:r w:rsidRPr="007C11D1">
        <w:rPr>
          <w:rFonts w:ascii="Times New Roman" w:hAnsi="Times New Roman" w:cs="Times New Roman"/>
          <w:sz w:val="16"/>
          <w:szCs w:val="16"/>
        </w:rPr>
        <w:t>Требования к составлению отчета об оценке, проводимой для специальных целей и отдельных видов объектов оценки, могут устанавливаться соответствующими федеральными стандартами оценки, которые могут предусматривать отступления от требований ФСО №3./ ФСО №3 п.7.</w:t>
      </w:r>
    </w:p>
  </w:footnote>
  <w:footnote w:id="10">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Требование установлено ФЗ-135 с 22.07.2014.</w:t>
      </w:r>
    </w:p>
  </w:footnote>
  <w:footnote w:id="11">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Итоговая величина стоимости – стоимость объекта оценки, рассчитанная при использовании подходов к оценке и обоснованного оценщиком согласования (обобщения) результатов, полученных в рамках применения различных подходов к оценке./ ФСО №1 п.6.</w:t>
      </w:r>
    </w:p>
  </w:footnote>
  <w:footnote w:id="12">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Дата определения стоимости объекта оценки (дата проведения оценки, дата оценки) – это дата, по состоянию на которую определена стоимость объекта оценки./ ФСО №1 п.8.</w:t>
      </w:r>
    </w:p>
  </w:footnote>
  <w:footnote w:id="13">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Требование установлено ФЗ-135 с 22.07.2014.</w:t>
      </w:r>
    </w:p>
  </w:footnote>
  <w:footnote w:id="14">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Целью оценки является определение стоимости объекта оценки, вид которой определяется в задании на оценку с учетом предполагаемого использования результата оценки./ ФСО №2 п.3</w:t>
      </w:r>
    </w:p>
  </w:footnote>
  <w:footnote w:id="15">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Результатом оценки является итоговая величина стоимости объекта оценки./ ФСО №2 п.4.</w:t>
      </w:r>
    </w:p>
    <w:p w:rsidR="00B94BB7" w:rsidRPr="000F1D33" w:rsidRDefault="00B94BB7" w:rsidP="00B94BB7">
      <w:pPr>
        <w:pStyle w:val="ac"/>
        <w:jc w:val="both"/>
        <w:rPr>
          <w:rFonts w:ascii="Times New Roman" w:hAnsi="Times New Roman" w:cs="Times New Roman"/>
          <w:sz w:val="16"/>
          <w:szCs w:val="16"/>
        </w:rPr>
      </w:pPr>
      <w:r w:rsidRPr="000F1D33">
        <w:rPr>
          <w:rFonts w:ascii="Times New Roman" w:hAnsi="Times New Roman" w:cs="Times New Roman"/>
          <w:sz w:val="16"/>
          <w:szCs w:val="16"/>
        </w:rPr>
        <w:t>Итоговая величина рыночной или иной стоимости объекта оценки, указанная в отчете, составленном по основаниям и в порядке, которые предусмотрены Федеральным законом от 29 июля 1998 г. № 135-ФЗ «Об оценочной деятельности в Российской Федерации»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 ФСО №3 п.3.</w:t>
      </w:r>
    </w:p>
  </w:footnote>
  <w:footnote w:id="16">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При использовании понятия стоимости объекта оценки при осуществлении оценочной деятельности указывается конкретный вид стоимости, который определяется предполагаемым использованием результата оценки./ ФСО №2 п.5.</w:t>
      </w:r>
    </w:p>
  </w:footnote>
  <w:footnote w:id="17">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Стоимость объекта оценки – это наиболее вероятная расчетная величина, определенная на дату оценки в соответствии с выбранным видом стоимости согласно требованиям Федерального стандарта оценки «Цель оценки и виды стоимости (ФСО № 2)»./ ФСО №1 п.5.</w:t>
      </w:r>
    </w:p>
  </w:footnote>
  <w:footnote w:id="18">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Понятие рыночной стоимости установлено Федеральным законом от 29 июля 1998 г. № 135-ФЗ «Об оценочной деятельности в Российской Федерации»./ ФСО №2 п.6</w:t>
      </w:r>
    </w:p>
  </w:footnote>
  <w:footnote w:id="19">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Инвестиционная стоимость – это стоимость объекта оценки для конкретного лица или группы лиц при установленных данным лицом (лицами) инвестиционных целях использования объекта оценки./ ФСО №2 п.7.</w:t>
      </w:r>
    </w:p>
    <w:p w:rsidR="00B94BB7" w:rsidRPr="000F1D33" w:rsidRDefault="00B94BB7" w:rsidP="00B94BB7">
      <w:pPr>
        <w:pStyle w:val="ac"/>
        <w:jc w:val="both"/>
        <w:rPr>
          <w:rFonts w:ascii="Times New Roman" w:hAnsi="Times New Roman" w:cs="Times New Roman"/>
          <w:sz w:val="16"/>
          <w:szCs w:val="16"/>
        </w:rPr>
      </w:pPr>
      <w:r w:rsidRPr="000F1D33">
        <w:rPr>
          <w:rFonts w:ascii="Times New Roman" w:hAnsi="Times New Roman" w:cs="Times New Roman"/>
          <w:sz w:val="16"/>
          <w:szCs w:val="16"/>
        </w:rPr>
        <w:t>При определении инвестиционной стоимости в отличие от определения рыночной стоимости учет возможности отчуждения по инвестиционной стоимости на открытом рынке не обязателен. Инвестиционная стоимость может использоваться для измерения эффективности инвестиций./ ФСО №2 п.7.</w:t>
      </w:r>
    </w:p>
  </w:footnote>
  <w:footnote w:id="20">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Ликвидационная стоимость – это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 ФСО №2 п.8.</w:t>
      </w:r>
    </w:p>
    <w:p w:rsidR="00B94BB7" w:rsidRPr="000F1D33" w:rsidRDefault="00B94BB7" w:rsidP="00B94BB7">
      <w:pPr>
        <w:pStyle w:val="ac"/>
        <w:jc w:val="both"/>
        <w:rPr>
          <w:rFonts w:ascii="Times New Roman" w:hAnsi="Times New Roman" w:cs="Times New Roman"/>
          <w:sz w:val="16"/>
          <w:szCs w:val="16"/>
        </w:rPr>
      </w:pPr>
      <w:r w:rsidRPr="000F1D33">
        <w:rPr>
          <w:rFonts w:ascii="Times New Roman" w:hAnsi="Times New Roman" w:cs="Times New Roman"/>
          <w:sz w:val="16"/>
          <w:szCs w:val="16"/>
        </w:rPr>
        <w:t>При определении ликвидационной стоимости в отличие от определения рыночной стоимости учитывается влияние чрезвычайных обстоятельств, вынуждающих продавца продавать объект оценки на условиях, не соответствующих рыночным./ ФСО №2 п.8.</w:t>
      </w:r>
    </w:p>
  </w:footnote>
  <w:footnote w:id="21">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Понятие кадастровой стоимости установлено Федеральным законом от 29 июля 1998 г. № 135-ФЗ «Об оценочной деятельности в Российской Федерации»./ ФСО №2 п.6.</w:t>
      </w:r>
    </w:p>
  </w:footnote>
  <w:footnote w:id="22">
    <w:p w:rsidR="00B94BB7" w:rsidRPr="000F1D33" w:rsidRDefault="00B94BB7" w:rsidP="00B94BB7">
      <w:pPr>
        <w:pStyle w:val="ac"/>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Допущение – предположение, принимаемое как верное и касающееся фактов, условий или обстоятельств, связанных с объектом оценки или подходами к оценке, которые не требуют проверки оценщиком в процессе оценки./ ФСО №1 п.9.</w:t>
      </w:r>
    </w:p>
  </w:footnote>
  <w:footnote w:id="23">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Рекомендация в связи с включением в ФЗ-135 с 22.07.2014 дополнения в ст.12: Рыночная стоимость, определенная в отчете, является рекомендуемой для целей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footnote>
  <w:footnote w:id="24">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К объектам оценки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 ФСО №1 п.3.</w:t>
      </w:r>
    </w:p>
    <w:p w:rsidR="00B94BB7" w:rsidRPr="000F1D33" w:rsidRDefault="00B94BB7" w:rsidP="00B94BB7">
      <w:pPr>
        <w:pStyle w:val="ac"/>
        <w:jc w:val="both"/>
        <w:rPr>
          <w:rFonts w:ascii="Times New Roman" w:hAnsi="Times New Roman" w:cs="Times New Roman"/>
          <w:sz w:val="16"/>
          <w:szCs w:val="16"/>
        </w:rPr>
      </w:pPr>
      <w:r w:rsidRPr="000F1D33">
        <w:rPr>
          <w:rFonts w:ascii="Times New Roman" w:hAnsi="Times New Roman" w:cs="Times New Roman"/>
          <w:sz w:val="16"/>
          <w:szCs w:val="16"/>
        </w:rPr>
        <w:t>К объектам оценки относятся:</w:t>
      </w:r>
    </w:p>
    <w:p w:rsidR="00B94BB7" w:rsidRPr="000F1D33" w:rsidRDefault="00B94BB7" w:rsidP="00B94BB7">
      <w:pPr>
        <w:pStyle w:val="ac"/>
        <w:jc w:val="both"/>
        <w:rPr>
          <w:rFonts w:ascii="Times New Roman" w:hAnsi="Times New Roman" w:cs="Times New Roman"/>
          <w:sz w:val="16"/>
          <w:szCs w:val="16"/>
        </w:rPr>
      </w:pPr>
      <w:r w:rsidRPr="000F1D33">
        <w:rPr>
          <w:rFonts w:ascii="Times New Roman" w:hAnsi="Times New Roman" w:cs="Times New Roman"/>
          <w:sz w:val="16"/>
          <w:szCs w:val="16"/>
        </w:rPr>
        <w:t>- акции, паи в паевых фондах производственных кооперативов, доли в уставном (складочном) капитале;</w:t>
      </w:r>
    </w:p>
    <w:p w:rsidR="00B94BB7" w:rsidRPr="000F1D33" w:rsidRDefault="00B94BB7" w:rsidP="00B94BB7">
      <w:pPr>
        <w:pStyle w:val="ac"/>
        <w:jc w:val="both"/>
        <w:rPr>
          <w:rFonts w:ascii="Times New Roman" w:hAnsi="Times New Roman" w:cs="Times New Roman"/>
          <w:sz w:val="16"/>
          <w:szCs w:val="16"/>
        </w:rPr>
      </w:pPr>
      <w:r w:rsidRPr="000F1D33">
        <w:rPr>
          <w:rFonts w:ascii="Times New Roman" w:hAnsi="Times New Roman" w:cs="Times New Roman"/>
          <w:sz w:val="16"/>
          <w:szCs w:val="16"/>
        </w:rPr>
        <w:t>- имущественный комплекс организации или его часть как обособленное имущество действующего бизнеса./ ФСО №8 пп.1,4 (Оценка бизнеса).</w:t>
      </w:r>
    </w:p>
    <w:p w:rsidR="00B94BB7" w:rsidRPr="000F1D33" w:rsidRDefault="00B94BB7" w:rsidP="00B94BB7">
      <w:pPr>
        <w:pStyle w:val="ac"/>
        <w:jc w:val="both"/>
        <w:rPr>
          <w:rFonts w:ascii="Times New Roman" w:hAnsi="Times New Roman" w:cs="Times New Roman"/>
          <w:sz w:val="16"/>
          <w:szCs w:val="16"/>
        </w:rPr>
      </w:pPr>
      <w:r w:rsidRPr="000F1D33">
        <w:rPr>
          <w:rFonts w:ascii="Times New Roman" w:hAnsi="Times New Roman" w:cs="Times New Roman"/>
          <w:sz w:val="16"/>
          <w:szCs w:val="16"/>
        </w:rPr>
        <w:t>Для целей ФСО №8 под бизнесом понимается предпринимательская деятельность организации, направленная на извлечение экономических выгод./ ФСО №8 п.2 (Оценка бизнеса).</w:t>
      </w:r>
    </w:p>
  </w:footnote>
  <w:footnote w:id="25">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Подход к оценке – это совокупность методов оценки, объединенных общей методологией. Метод проведения оценки объекта оценки – это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 к оценке./ ФСО №1 п.7.</w:t>
      </w:r>
    </w:p>
    <w:p w:rsidR="00B94BB7" w:rsidRPr="000F1D33" w:rsidRDefault="00B94BB7" w:rsidP="00B94BB7">
      <w:pPr>
        <w:pStyle w:val="ac"/>
        <w:jc w:val="both"/>
        <w:rPr>
          <w:rFonts w:ascii="Times New Roman" w:hAnsi="Times New Roman" w:cs="Times New Roman"/>
          <w:sz w:val="16"/>
          <w:szCs w:val="16"/>
        </w:rPr>
      </w:pPr>
      <w:r w:rsidRPr="000F1D33">
        <w:rPr>
          <w:rFonts w:ascii="Times New Roman" w:hAnsi="Times New Roman" w:cs="Times New Roman"/>
          <w:sz w:val="16"/>
          <w:szCs w:val="16"/>
        </w:rPr>
        <w:t>Основными подходами, используемыми при проведении оценки, являются сравнительный, доходный и затратный подходы./ ФСО №1 п.11.</w:t>
      </w:r>
    </w:p>
    <w:p w:rsidR="00B94BB7" w:rsidRPr="000F1D33" w:rsidRDefault="00B94BB7" w:rsidP="00B94BB7">
      <w:pPr>
        <w:pStyle w:val="ac"/>
        <w:jc w:val="both"/>
        <w:rPr>
          <w:rFonts w:ascii="Times New Roman" w:hAnsi="Times New Roman" w:cs="Times New Roman"/>
          <w:sz w:val="16"/>
          <w:szCs w:val="16"/>
        </w:rPr>
      </w:pPr>
      <w:r w:rsidRPr="000F1D33">
        <w:rPr>
          <w:rFonts w:ascii="Times New Roman" w:hAnsi="Times New Roman" w:cs="Times New Roman"/>
          <w:sz w:val="16"/>
          <w:szCs w:val="16"/>
        </w:rPr>
        <w:t>Оценщик вправе самостоятельно определять необходимость применения тех или иных подходов к оценке и конкретных методов оценки в рамках применения каждого из подходов./ ФСО №1 п.24.</w:t>
      </w:r>
    </w:p>
  </w:footnote>
  <w:footnote w:id="26">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Доходный подход рекомендуется применять,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 ФСО №1 п.16.</w:t>
      </w:r>
    </w:p>
    <w:p w:rsidR="00B94BB7" w:rsidRPr="000F1D33" w:rsidRDefault="00B94BB7" w:rsidP="00B94BB7">
      <w:pPr>
        <w:pStyle w:val="ac"/>
        <w:jc w:val="both"/>
        <w:rPr>
          <w:rFonts w:ascii="Times New Roman" w:hAnsi="Times New Roman" w:cs="Times New Roman"/>
          <w:sz w:val="16"/>
          <w:szCs w:val="16"/>
        </w:rPr>
      </w:pPr>
      <w:r w:rsidRPr="000F1D33">
        <w:rPr>
          <w:rFonts w:ascii="Times New Roman" w:hAnsi="Times New Roman" w:cs="Times New Roman"/>
          <w:sz w:val="16"/>
          <w:szCs w:val="16"/>
        </w:rPr>
        <w:t>В рамках доходного подхода применяются различные методы, основанные на дисконтировании денежных потоков и капитализации дохода./ ФСО №1 п.17.</w:t>
      </w:r>
    </w:p>
  </w:footnote>
  <w:footnote w:id="27">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Продолжительность прогнозного периода зависит от ожидаемого времени достижения организацией, ведущей бизнес, стабилизации результатов деятельности или ее прекращения./ ФСО №8 п.9б (Оценка бизнеса).</w:t>
      </w:r>
    </w:p>
  </w:footnote>
  <w:footnote w:id="28">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Постпрогнозная (терминальная) стоимость - это ожидаемая величина стоимости на дату окончания прогнозного периода./ ФСО №8 п.9д (Оценка бизнеса).</w:t>
      </w:r>
    </w:p>
  </w:footnote>
  <w:footnote w:id="29">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В рамках затратного подхода применяются различные методы, основанные на определении затрат на создание точной копии объекта оценки или объекта, имеющего аналогичные полезные свойства. Критерии признания объекта точной копией объекта оценки или объектом, имеющим сопоставимые полезные свойства, определяются федеральными стандартами оценки, устанавливающими требования к проведению оценки отдельных видов объектов оценки и (или) для специальных целей./ ФСО №1 п.20.</w:t>
      </w:r>
    </w:p>
    <w:p w:rsidR="00B94BB7" w:rsidRPr="000F1D33" w:rsidRDefault="00B94BB7" w:rsidP="00B94BB7">
      <w:pPr>
        <w:pStyle w:val="ac"/>
        <w:jc w:val="both"/>
        <w:rPr>
          <w:rFonts w:ascii="Times New Roman" w:hAnsi="Times New Roman" w:cs="Times New Roman"/>
          <w:sz w:val="16"/>
          <w:szCs w:val="16"/>
        </w:rPr>
      </w:pPr>
      <w:r w:rsidRPr="000F1D33">
        <w:rPr>
          <w:rFonts w:ascii="Times New Roman" w:hAnsi="Times New Roman" w:cs="Times New Roman"/>
          <w:sz w:val="16"/>
          <w:szCs w:val="16"/>
        </w:rPr>
        <w:t>Затратный подход преимущественно применяется в тех случаях, когда существует достоверная информация, позволяющая определить затраты на приобретение, воспроизводство либо замещение объекта оценки./ ФСО №1 п.19.</w:t>
      </w:r>
    </w:p>
    <w:p w:rsidR="00B94BB7" w:rsidRPr="000F1D33" w:rsidRDefault="00B94BB7" w:rsidP="00B94BB7">
      <w:pPr>
        <w:pStyle w:val="ac"/>
        <w:jc w:val="both"/>
        <w:rPr>
          <w:rFonts w:ascii="Times New Roman" w:hAnsi="Times New Roman" w:cs="Times New Roman"/>
          <w:sz w:val="16"/>
          <w:szCs w:val="16"/>
        </w:rPr>
      </w:pPr>
      <w:r w:rsidRPr="000F1D33">
        <w:rPr>
          <w:rFonts w:ascii="Times New Roman" w:hAnsi="Times New Roman" w:cs="Times New Roman"/>
          <w:sz w:val="16"/>
          <w:szCs w:val="16"/>
        </w:rPr>
        <w:t>Применение затратного подхода носит ограниченный характер, и данный подход, как правило, применяется, когда прибыль и (или) денежный поток не могут быть достоверно определены, но при этом доступна достоверная информация об активах и обязательствах организации, ведущей бизнес./ ФСО №8 п.11 (Оценка бизнеса).</w:t>
      </w:r>
    </w:p>
  </w:footnote>
  <w:footnote w:id="30">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В случае наличия предпосылки ликвидации организации, ведущей бизнес, стоимость объекта оценки определяется как чистая выручка, получаемая после реализации активов такой организации с учетом погашения имеющейся задолженности и затрат, связанных с реализацией активов и прекращением деятельности организации, ведущей бизнес./ ФСО №8 п.11.2 (Оценка бизнеса).</w:t>
      </w:r>
    </w:p>
  </w:footnote>
  <w:footnote w:id="31">
    <w:p w:rsidR="00B94BB7" w:rsidRPr="000F1D33" w:rsidRDefault="00B94BB7" w:rsidP="00B94BB7">
      <w:pPr>
        <w:pStyle w:val="ac"/>
        <w:jc w:val="both"/>
        <w:rPr>
          <w:rFonts w:ascii="Times New Roman" w:hAnsi="Times New Roman" w:cs="Times New Roman"/>
          <w:b/>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Специализированным активом признается актив, который не может быть продан на рынке отдельно от всего бизнеса, частью которого он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 другими свойствами актива./ ФСО №8 п.11.3б (Оценка бизнеса).</w:t>
      </w:r>
    </w:p>
  </w:footnote>
  <w:footnote w:id="32">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Сравнительный подход рекомендуется применять, когда доступна достоверная и достаточная для анализа информация о ценах и характеристиках объектов-аналогов. При этом могут применяться как цены совершенных сделок, так и цены предложений./ ФСО №1 п.13.</w:t>
      </w:r>
    </w:p>
    <w:p w:rsidR="00B94BB7" w:rsidRPr="000F1D33" w:rsidRDefault="00B94BB7" w:rsidP="00B94BB7">
      <w:pPr>
        <w:pStyle w:val="ac"/>
        <w:jc w:val="both"/>
        <w:rPr>
          <w:rFonts w:ascii="Times New Roman" w:hAnsi="Times New Roman" w:cs="Times New Roman"/>
          <w:sz w:val="16"/>
          <w:szCs w:val="16"/>
        </w:rPr>
      </w:pPr>
      <w:r w:rsidRPr="000F1D33">
        <w:rPr>
          <w:rFonts w:ascii="Times New Roman" w:hAnsi="Times New Roman" w:cs="Times New Roman"/>
          <w:sz w:val="16"/>
          <w:szCs w:val="16"/>
        </w:rPr>
        <w:t>Цена – это денежная сумма, запрашиваемая, предлагаемая или уплачиваемая участниками в результате совершенной или предполагаемой сделки./ ФСО №1 п.4.</w:t>
      </w:r>
    </w:p>
    <w:p w:rsidR="00B94BB7" w:rsidRPr="000F1D33" w:rsidRDefault="00B94BB7" w:rsidP="00B94BB7">
      <w:pPr>
        <w:pStyle w:val="ac"/>
        <w:jc w:val="both"/>
        <w:rPr>
          <w:rFonts w:ascii="Times New Roman" w:hAnsi="Times New Roman" w:cs="Times New Roman"/>
          <w:sz w:val="16"/>
          <w:szCs w:val="16"/>
        </w:rPr>
      </w:pPr>
      <w:r w:rsidRPr="000F1D33">
        <w:rPr>
          <w:rFonts w:ascii="Times New Roman" w:hAnsi="Times New Roman" w:cs="Times New Roman"/>
          <w:sz w:val="16"/>
          <w:szCs w:val="16"/>
        </w:rPr>
        <w:t>В рамках сравнительного подхода применяются различные методы, основанные как на прямом сопоставлении оцениваемого объекта и объектов-аналогов, так и методы, основанные на анализе статистических данных и информации о рынке объекта оценки./ ФСО №1 п.14.</w:t>
      </w:r>
    </w:p>
  </w:footnote>
  <w:footnote w:id="33">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Объект-аналог – объект, сходный объекту оценки по основным экономическим, материальным, техническим и другим характеристикам, определяющим его стоимость./ ФСО №1 п.10.</w:t>
      </w:r>
    </w:p>
  </w:footnote>
  <w:footnote w:id="34">
    <w:p w:rsidR="00B94BB7" w:rsidRPr="000F1D33" w:rsidRDefault="00B94BB7" w:rsidP="00B94BB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Существенным признается такое отличие, при котором результат, полученный при применении одного подхода (метода), находится вне границ указанного оценщиком диапазона стоимости, полученной при применении другого подхода (методов) (при наличии)./ ФСО №1 п.25.</w:t>
      </w:r>
    </w:p>
  </w:footnote>
  <w:footnote w:id="35">
    <w:p w:rsidR="00B94BB7" w:rsidRPr="00BB42AD" w:rsidRDefault="00B94BB7" w:rsidP="00B94BB7">
      <w:pPr>
        <w:pStyle w:val="ac"/>
        <w:rPr>
          <w:rFonts w:ascii="Times New Roman" w:hAnsi="Times New Roman" w:cs="Times New Roman"/>
          <w:sz w:val="16"/>
          <w:szCs w:val="16"/>
        </w:rPr>
      </w:pPr>
      <w:r w:rsidRPr="00BB42AD">
        <w:rPr>
          <w:rStyle w:val="ae"/>
          <w:rFonts w:ascii="Times New Roman" w:hAnsi="Times New Roman" w:cs="Times New Roman"/>
          <w:sz w:val="16"/>
          <w:szCs w:val="16"/>
        </w:rPr>
        <w:footnoteRef/>
      </w:r>
      <w:r w:rsidRPr="00BB42AD">
        <w:rPr>
          <w:rFonts w:ascii="Times New Roman" w:hAnsi="Times New Roman" w:cs="Times New Roman"/>
          <w:sz w:val="16"/>
          <w:szCs w:val="16"/>
        </w:rPr>
        <w:t xml:space="preserve"> Требование установлено ФЗ-135 с 22.07.2014.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C6"/>
    <w:multiLevelType w:val="hybridMultilevel"/>
    <w:tmpl w:val="9E76C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CF4DD5"/>
    <w:multiLevelType w:val="hybridMultilevel"/>
    <w:tmpl w:val="480C7AA4"/>
    <w:lvl w:ilvl="0" w:tplc="04190011">
      <w:start w:val="1"/>
      <w:numFmt w:val="decimal"/>
      <w:lvlText w:val="%1)"/>
      <w:lvlJc w:val="left"/>
      <w:pPr>
        <w:tabs>
          <w:tab w:val="num" w:pos="900"/>
        </w:tabs>
        <w:ind w:left="900" w:hanging="360"/>
      </w:pPr>
      <w:rPr>
        <w:rFonts w:cs="Times New Roman"/>
      </w:rPr>
    </w:lvl>
    <w:lvl w:ilvl="1" w:tplc="19BA7EB8">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928"/>
        </w:tabs>
        <w:ind w:left="928"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30FE4056"/>
    <w:multiLevelType w:val="multilevel"/>
    <w:tmpl w:val="48A8C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A6B5EED"/>
    <w:multiLevelType w:val="multilevel"/>
    <w:tmpl w:val="7EA4F6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87"/>
        </w:tabs>
        <w:ind w:left="1071"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481E6A3A"/>
    <w:multiLevelType w:val="multilevel"/>
    <w:tmpl w:val="13888C54"/>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4BD021A3"/>
    <w:multiLevelType w:val="hybridMultilevel"/>
    <w:tmpl w:val="1F28C44C"/>
    <w:lvl w:ilvl="0" w:tplc="0419000F">
      <w:start w:val="1"/>
      <w:numFmt w:val="decimal"/>
      <w:lvlText w:val="%1."/>
      <w:lvlJc w:val="left"/>
      <w:pPr>
        <w:tabs>
          <w:tab w:val="num" w:pos="900"/>
        </w:tabs>
        <w:ind w:left="900" w:hanging="360"/>
      </w:pPr>
      <w:rPr>
        <w:rFonts w:cs="Times New Roman"/>
      </w:r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644"/>
        </w:tabs>
        <w:ind w:left="644"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513C277F"/>
    <w:multiLevelType w:val="hybridMultilevel"/>
    <w:tmpl w:val="BD3AE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FD4C0E"/>
    <w:multiLevelType w:val="multilevel"/>
    <w:tmpl w:val="14DC9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A8284B"/>
    <w:multiLevelType w:val="multilevel"/>
    <w:tmpl w:val="E4FC2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6F1AE0"/>
    <w:multiLevelType w:val="multilevel"/>
    <w:tmpl w:val="CA8E3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9"/>
  </w:num>
  <w:num w:numId="4">
    <w:abstractNumId w:val="2"/>
  </w:num>
  <w:num w:numId="5">
    <w:abstractNumId w:val="6"/>
  </w:num>
  <w:num w:numId="6">
    <w:abstractNumId w:val="5"/>
  </w:num>
  <w:num w:numId="7">
    <w:abstractNumId w:val="1"/>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40"/>
    <w:rsid w:val="00180A24"/>
    <w:rsid w:val="00437F12"/>
    <w:rsid w:val="005E798E"/>
    <w:rsid w:val="00831F97"/>
    <w:rsid w:val="00A137F2"/>
    <w:rsid w:val="00B22240"/>
    <w:rsid w:val="00B94BB7"/>
    <w:rsid w:val="00F67BB3"/>
    <w:rsid w:val="00F73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BB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B94BB7"/>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uiPriority w:val="99"/>
    <w:rsid w:val="00B94BB7"/>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B94BB7"/>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B94BB7"/>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B94BB7"/>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B94BB7"/>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B94BB7"/>
  </w:style>
  <w:style w:type="paragraph" w:styleId="a4">
    <w:name w:val="List Paragraph"/>
    <w:basedOn w:val="a"/>
    <w:uiPriority w:val="34"/>
    <w:qFormat/>
    <w:rsid w:val="00B94BB7"/>
    <w:pPr>
      <w:ind w:left="720"/>
      <w:contextualSpacing/>
    </w:pPr>
  </w:style>
  <w:style w:type="character" w:styleId="a5">
    <w:name w:val="annotation reference"/>
    <w:basedOn w:val="a0"/>
    <w:uiPriority w:val="99"/>
    <w:semiHidden/>
    <w:unhideWhenUsed/>
    <w:rsid w:val="00B94BB7"/>
    <w:rPr>
      <w:sz w:val="16"/>
      <w:szCs w:val="16"/>
    </w:rPr>
  </w:style>
  <w:style w:type="paragraph" w:styleId="a6">
    <w:name w:val="annotation text"/>
    <w:basedOn w:val="a"/>
    <w:link w:val="a7"/>
    <w:uiPriority w:val="99"/>
    <w:semiHidden/>
    <w:unhideWhenUsed/>
    <w:rsid w:val="00B94BB7"/>
    <w:pPr>
      <w:spacing w:line="240" w:lineRule="auto"/>
    </w:pPr>
    <w:rPr>
      <w:sz w:val="20"/>
      <w:szCs w:val="20"/>
    </w:rPr>
  </w:style>
  <w:style w:type="character" w:customStyle="1" w:styleId="a7">
    <w:name w:val="Текст примечания Знак"/>
    <w:basedOn w:val="a0"/>
    <w:link w:val="a6"/>
    <w:uiPriority w:val="99"/>
    <w:semiHidden/>
    <w:rsid w:val="00B94BB7"/>
    <w:rPr>
      <w:sz w:val="20"/>
      <w:szCs w:val="20"/>
    </w:rPr>
  </w:style>
  <w:style w:type="paragraph" w:styleId="a8">
    <w:name w:val="annotation subject"/>
    <w:basedOn w:val="a6"/>
    <w:next w:val="a6"/>
    <w:link w:val="a9"/>
    <w:uiPriority w:val="99"/>
    <w:semiHidden/>
    <w:unhideWhenUsed/>
    <w:rsid w:val="00B94BB7"/>
    <w:rPr>
      <w:b/>
      <w:bCs/>
    </w:rPr>
  </w:style>
  <w:style w:type="character" w:customStyle="1" w:styleId="a9">
    <w:name w:val="Тема примечания Знак"/>
    <w:basedOn w:val="a7"/>
    <w:link w:val="a8"/>
    <w:uiPriority w:val="99"/>
    <w:semiHidden/>
    <w:rsid w:val="00B94BB7"/>
    <w:rPr>
      <w:b/>
      <w:bCs/>
      <w:sz w:val="20"/>
      <w:szCs w:val="20"/>
    </w:rPr>
  </w:style>
  <w:style w:type="paragraph" w:styleId="aa">
    <w:name w:val="Balloon Text"/>
    <w:basedOn w:val="a"/>
    <w:link w:val="ab"/>
    <w:uiPriority w:val="99"/>
    <w:unhideWhenUsed/>
    <w:rsid w:val="00B94BB7"/>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B94BB7"/>
    <w:rPr>
      <w:rFonts w:ascii="Tahoma" w:hAnsi="Tahoma" w:cs="Tahoma"/>
      <w:sz w:val="16"/>
      <w:szCs w:val="16"/>
    </w:rPr>
  </w:style>
  <w:style w:type="paragraph" w:styleId="ac">
    <w:name w:val="footnote text"/>
    <w:basedOn w:val="a"/>
    <w:link w:val="ad"/>
    <w:unhideWhenUsed/>
    <w:rsid w:val="00B94BB7"/>
    <w:pPr>
      <w:spacing w:after="0" w:line="240" w:lineRule="auto"/>
    </w:pPr>
    <w:rPr>
      <w:sz w:val="20"/>
      <w:szCs w:val="20"/>
    </w:rPr>
  </w:style>
  <w:style w:type="character" w:customStyle="1" w:styleId="ad">
    <w:name w:val="Текст сноски Знак"/>
    <w:basedOn w:val="a0"/>
    <w:link w:val="ac"/>
    <w:rsid w:val="00B94BB7"/>
    <w:rPr>
      <w:sz w:val="20"/>
      <w:szCs w:val="20"/>
    </w:rPr>
  </w:style>
  <w:style w:type="character" w:styleId="ae">
    <w:name w:val="footnote reference"/>
    <w:basedOn w:val="a0"/>
    <w:unhideWhenUsed/>
    <w:rsid w:val="00B94BB7"/>
    <w:rPr>
      <w:vertAlign w:val="superscript"/>
    </w:rPr>
  </w:style>
  <w:style w:type="character" w:styleId="af">
    <w:name w:val="Hyperlink"/>
    <w:basedOn w:val="a0"/>
    <w:uiPriority w:val="99"/>
    <w:unhideWhenUsed/>
    <w:rsid w:val="00B94BB7"/>
    <w:rPr>
      <w:color w:val="0000FF" w:themeColor="hyperlink"/>
      <w:u w:val="single"/>
    </w:rPr>
  </w:style>
  <w:style w:type="paragraph" w:styleId="af0">
    <w:name w:val="footer"/>
    <w:basedOn w:val="a"/>
    <w:link w:val="af1"/>
    <w:uiPriority w:val="99"/>
    <w:rsid w:val="00B94B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B94BB7"/>
    <w:rPr>
      <w:rFonts w:ascii="Times New Roman" w:eastAsia="Times New Roman" w:hAnsi="Times New Roman" w:cs="Times New Roman"/>
      <w:sz w:val="24"/>
      <w:szCs w:val="24"/>
      <w:lang w:eastAsia="ru-RU"/>
    </w:rPr>
  </w:style>
  <w:style w:type="character" w:styleId="af2">
    <w:name w:val="page number"/>
    <w:basedOn w:val="a0"/>
    <w:uiPriority w:val="99"/>
    <w:rsid w:val="00B94BB7"/>
    <w:rPr>
      <w:rFonts w:cs="Times New Roman"/>
    </w:rPr>
  </w:style>
  <w:style w:type="paragraph" w:styleId="af3">
    <w:name w:val="header"/>
    <w:basedOn w:val="a"/>
    <w:link w:val="af4"/>
    <w:uiPriority w:val="99"/>
    <w:rsid w:val="00B94B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B94BB7"/>
    <w:rPr>
      <w:rFonts w:ascii="Times New Roman" w:eastAsia="Times New Roman" w:hAnsi="Times New Roman" w:cs="Times New Roman"/>
      <w:sz w:val="24"/>
      <w:szCs w:val="24"/>
      <w:lang w:eastAsia="ru-RU"/>
    </w:rPr>
  </w:style>
  <w:style w:type="character" w:styleId="af5">
    <w:name w:val="Strong"/>
    <w:basedOn w:val="a0"/>
    <w:uiPriority w:val="99"/>
    <w:qFormat/>
    <w:rsid w:val="00B94BB7"/>
    <w:rPr>
      <w:rFonts w:cs="Times New Roman"/>
      <w:b/>
    </w:rPr>
  </w:style>
  <w:style w:type="character" w:customStyle="1" w:styleId="apple-converted-space">
    <w:name w:val="apple-converted-space"/>
    <w:rsid w:val="00B94BB7"/>
  </w:style>
  <w:style w:type="paragraph" w:customStyle="1" w:styleId="western">
    <w:name w:val="western"/>
    <w:basedOn w:val="a"/>
    <w:uiPriority w:val="99"/>
    <w:rsid w:val="00B94BB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B94BB7"/>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B94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B94BB7"/>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94BB7"/>
    <w:pPr>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BB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B94BB7"/>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uiPriority w:val="99"/>
    <w:rsid w:val="00B94BB7"/>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B94BB7"/>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B94BB7"/>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B94BB7"/>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B94BB7"/>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B94BB7"/>
  </w:style>
  <w:style w:type="paragraph" w:styleId="a4">
    <w:name w:val="List Paragraph"/>
    <w:basedOn w:val="a"/>
    <w:uiPriority w:val="34"/>
    <w:qFormat/>
    <w:rsid w:val="00B94BB7"/>
    <w:pPr>
      <w:ind w:left="720"/>
      <w:contextualSpacing/>
    </w:pPr>
  </w:style>
  <w:style w:type="character" w:styleId="a5">
    <w:name w:val="annotation reference"/>
    <w:basedOn w:val="a0"/>
    <w:uiPriority w:val="99"/>
    <w:semiHidden/>
    <w:unhideWhenUsed/>
    <w:rsid w:val="00B94BB7"/>
    <w:rPr>
      <w:sz w:val="16"/>
      <w:szCs w:val="16"/>
    </w:rPr>
  </w:style>
  <w:style w:type="paragraph" w:styleId="a6">
    <w:name w:val="annotation text"/>
    <w:basedOn w:val="a"/>
    <w:link w:val="a7"/>
    <w:uiPriority w:val="99"/>
    <w:semiHidden/>
    <w:unhideWhenUsed/>
    <w:rsid w:val="00B94BB7"/>
    <w:pPr>
      <w:spacing w:line="240" w:lineRule="auto"/>
    </w:pPr>
    <w:rPr>
      <w:sz w:val="20"/>
      <w:szCs w:val="20"/>
    </w:rPr>
  </w:style>
  <w:style w:type="character" w:customStyle="1" w:styleId="a7">
    <w:name w:val="Текст примечания Знак"/>
    <w:basedOn w:val="a0"/>
    <w:link w:val="a6"/>
    <w:uiPriority w:val="99"/>
    <w:semiHidden/>
    <w:rsid w:val="00B94BB7"/>
    <w:rPr>
      <w:sz w:val="20"/>
      <w:szCs w:val="20"/>
    </w:rPr>
  </w:style>
  <w:style w:type="paragraph" w:styleId="a8">
    <w:name w:val="annotation subject"/>
    <w:basedOn w:val="a6"/>
    <w:next w:val="a6"/>
    <w:link w:val="a9"/>
    <w:uiPriority w:val="99"/>
    <w:semiHidden/>
    <w:unhideWhenUsed/>
    <w:rsid w:val="00B94BB7"/>
    <w:rPr>
      <w:b/>
      <w:bCs/>
    </w:rPr>
  </w:style>
  <w:style w:type="character" w:customStyle="1" w:styleId="a9">
    <w:name w:val="Тема примечания Знак"/>
    <w:basedOn w:val="a7"/>
    <w:link w:val="a8"/>
    <w:uiPriority w:val="99"/>
    <w:semiHidden/>
    <w:rsid w:val="00B94BB7"/>
    <w:rPr>
      <w:b/>
      <w:bCs/>
      <w:sz w:val="20"/>
      <w:szCs w:val="20"/>
    </w:rPr>
  </w:style>
  <w:style w:type="paragraph" w:styleId="aa">
    <w:name w:val="Balloon Text"/>
    <w:basedOn w:val="a"/>
    <w:link w:val="ab"/>
    <w:uiPriority w:val="99"/>
    <w:unhideWhenUsed/>
    <w:rsid w:val="00B94BB7"/>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B94BB7"/>
    <w:rPr>
      <w:rFonts w:ascii="Tahoma" w:hAnsi="Tahoma" w:cs="Tahoma"/>
      <w:sz w:val="16"/>
      <w:szCs w:val="16"/>
    </w:rPr>
  </w:style>
  <w:style w:type="paragraph" w:styleId="ac">
    <w:name w:val="footnote text"/>
    <w:basedOn w:val="a"/>
    <w:link w:val="ad"/>
    <w:unhideWhenUsed/>
    <w:rsid w:val="00B94BB7"/>
    <w:pPr>
      <w:spacing w:after="0" w:line="240" w:lineRule="auto"/>
    </w:pPr>
    <w:rPr>
      <w:sz w:val="20"/>
      <w:szCs w:val="20"/>
    </w:rPr>
  </w:style>
  <w:style w:type="character" w:customStyle="1" w:styleId="ad">
    <w:name w:val="Текст сноски Знак"/>
    <w:basedOn w:val="a0"/>
    <w:link w:val="ac"/>
    <w:rsid w:val="00B94BB7"/>
    <w:rPr>
      <w:sz w:val="20"/>
      <w:szCs w:val="20"/>
    </w:rPr>
  </w:style>
  <w:style w:type="character" w:styleId="ae">
    <w:name w:val="footnote reference"/>
    <w:basedOn w:val="a0"/>
    <w:unhideWhenUsed/>
    <w:rsid w:val="00B94BB7"/>
    <w:rPr>
      <w:vertAlign w:val="superscript"/>
    </w:rPr>
  </w:style>
  <w:style w:type="character" w:styleId="af">
    <w:name w:val="Hyperlink"/>
    <w:basedOn w:val="a0"/>
    <w:uiPriority w:val="99"/>
    <w:unhideWhenUsed/>
    <w:rsid w:val="00B94BB7"/>
    <w:rPr>
      <w:color w:val="0000FF" w:themeColor="hyperlink"/>
      <w:u w:val="single"/>
    </w:rPr>
  </w:style>
  <w:style w:type="paragraph" w:styleId="af0">
    <w:name w:val="footer"/>
    <w:basedOn w:val="a"/>
    <w:link w:val="af1"/>
    <w:uiPriority w:val="99"/>
    <w:rsid w:val="00B94B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B94BB7"/>
    <w:rPr>
      <w:rFonts w:ascii="Times New Roman" w:eastAsia="Times New Roman" w:hAnsi="Times New Roman" w:cs="Times New Roman"/>
      <w:sz w:val="24"/>
      <w:szCs w:val="24"/>
      <w:lang w:eastAsia="ru-RU"/>
    </w:rPr>
  </w:style>
  <w:style w:type="character" w:styleId="af2">
    <w:name w:val="page number"/>
    <w:basedOn w:val="a0"/>
    <w:uiPriority w:val="99"/>
    <w:rsid w:val="00B94BB7"/>
    <w:rPr>
      <w:rFonts w:cs="Times New Roman"/>
    </w:rPr>
  </w:style>
  <w:style w:type="paragraph" w:styleId="af3">
    <w:name w:val="header"/>
    <w:basedOn w:val="a"/>
    <w:link w:val="af4"/>
    <w:uiPriority w:val="99"/>
    <w:rsid w:val="00B94B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B94BB7"/>
    <w:rPr>
      <w:rFonts w:ascii="Times New Roman" w:eastAsia="Times New Roman" w:hAnsi="Times New Roman" w:cs="Times New Roman"/>
      <w:sz w:val="24"/>
      <w:szCs w:val="24"/>
      <w:lang w:eastAsia="ru-RU"/>
    </w:rPr>
  </w:style>
  <w:style w:type="character" w:styleId="af5">
    <w:name w:val="Strong"/>
    <w:basedOn w:val="a0"/>
    <w:uiPriority w:val="99"/>
    <w:qFormat/>
    <w:rsid w:val="00B94BB7"/>
    <w:rPr>
      <w:rFonts w:cs="Times New Roman"/>
      <w:b/>
    </w:rPr>
  </w:style>
  <w:style w:type="character" w:customStyle="1" w:styleId="apple-converted-space">
    <w:name w:val="apple-converted-space"/>
    <w:rsid w:val="00B94BB7"/>
  </w:style>
  <w:style w:type="paragraph" w:customStyle="1" w:styleId="western">
    <w:name w:val="western"/>
    <w:basedOn w:val="a"/>
    <w:uiPriority w:val="99"/>
    <w:rsid w:val="00B94BB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B94BB7"/>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B94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B94BB7"/>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94BB7"/>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5920</Words>
  <Characters>33748</Characters>
  <Application>Microsoft Office Word</Application>
  <DocSecurity>0</DocSecurity>
  <Lines>281</Lines>
  <Paragraphs>79</Paragraphs>
  <ScaleCrop>false</ScaleCrop>
  <Company/>
  <LinksUpToDate>false</LinksUpToDate>
  <CharactersWithSpaces>39589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UserSPO</dc:creator>
  <cp:keywords/>
  <dc:description/>
  <cp:lastModifiedBy>UserSPO</cp:lastModifiedBy>
  <cp:revision>8</cp:revision>
  <cp:lastPrinted>2017-12-20T12:14:00Z</cp:lastPrinted>
  <dcterms:created xsi:type="dcterms:W3CDTF">2017-09-27T16:18:00Z</dcterms:created>
  <dcterms:modified xsi:type="dcterms:W3CDTF">2017-12-21T07:41:00Z</dcterms:modified>
</cp:coreProperties>
</file>