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4E0" w:rsidRPr="003F04E0" w:rsidRDefault="003F04E0">
      <w:pPr>
        <w:widowControl w:val="0"/>
        <w:autoSpaceDE w:val="0"/>
        <w:autoSpaceDN w:val="0"/>
        <w:adjustRightInd w:val="0"/>
        <w:outlineLvl w:val="0"/>
      </w:pPr>
    </w:p>
    <w:p w:rsidR="003F04E0" w:rsidRPr="003F04E0" w:rsidRDefault="003F04E0">
      <w:pPr>
        <w:widowControl w:val="0"/>
        <w:autoSpaceDE w:val="0"/>
        <w:autoSpaceDN w:val="0"/>
        <w:adjustRightInd w:val="0"/>
        <w:jc w:val="center"/>
        <w:outlineLvl w:val="0"/>
        <w:rPr>
          <w:b/>
          <w:bCs/>
        </w:rPr>
      </w:pPr>
      <w:r w:rsidRPr="003F04E0">
        <w:rPr>
          <w:b/>
          <w:bCs/>
        </w:rPr>
        <w:t>ПРАВИТЕЛЬСТВО РОССИЙСКОЙ ФЕДЕРАЦИИ</w:t>
      </w:r>
    </w:p>
    <w:p w:rsidR="003F04E0" w:rsidRPr="003F04E0" w:rsidRDefault="003F04E0">
      <w:pPr>
        <w:widowControl w:val="0"/>
        <w:autoSpaceDE w:val="0"/>
        <w:autoSpaceDN w:val="0"/>
        <w:adjustRightInd w:val="0"/>
        <w:jc w:val="center"/>
        <w:rPr>
          <w:b/>
          <w:bCs/>
        </w:rPr>
      </w:pPr>
    </w:p>
    <w:p w:rsidR="003F04E0" w:rsidRPr="003F04E0" w:rsidRDefault="003F04E0">
      <w:pPr>
        <w:widowControl w:val="0"/>
        <w:autoSpaceDE w:val="0"/>
        <w:autoSpaceDN w:val="0"/>
        <w:adjustRightInd w:val="0"/>
        <w:jc w:val="center"/>
        <w:rPr>
          <w:b/>
          <w:bCs/>
        </w:rPr>
      </w:pPr>
      <w:r w:rsidRPr="003F04E0">
        <w:rPr>
          <w:b/>
          <w:bCs/>
        </w:rPr>
        <w:t>ПОСТАНОВЛЕНИЕ</w:t>
      </w:r>
    </w:p>
    <w:p w:rsidR="003F04E0" w:rsidRPr="003F04E0" w:rsidRDefault="003F04E0">
      <w:pPr>
        <w:widowControl w:val="0"/>
        <w:autoSpaceDE w:val="0"/>
        <w:autoSpaceDN w:val="0"/>
        <w:adjustRightInd w:val="0"/>
        <w:jc w:val="center"/>
        <w:rPr>
          <w:b/>
          <w:bCs/>
        </w:rPr>
      </w:pPr>
      <w:bookmarkStart w:id="0" w:name="_GoBack"/>
      <w:r w:rsidRPr="003F04E0">
        <w:rPr>
          <w:b/>
          <w:bCs/>
        </w:rPr>
        <w:t>от 29 мая 2003 г. N 311</w:t>
      </w:r>
    </w:p>
    <w:bookmarkEnd w:id="0"/>
    <w:p w:rsidR="003F04E0" w:rsidRPr="003F04E0" w:rsidRDefault="003F04E0">
      <w:pPr>
        <w:widowControl w:val="0"/>
        <w:autoSpaceDE w:val="0"/>
        <w:autoSpaceDN w:val="0"/>
        <w:adjustRightInd w:val="0"/>
        <w:jc w:val="center"/>
        <w:rPr>
          <w:b/>
          <w:bCs/>
        </w:rPr>
      </w:pPr>
    </w:p>
    <w:p w:rsidR="003F04E0" w:rsidRPr="003F04E0" w:rsidRDefault="003F04E0">
      <w:pPr>
        <w:widowControl w:val="0"/>
        <w:autoSpaceDE w:val="0"/>
        <w:autoSpaceDN w:val="0"/>
        <w:adjustRightInd w:val="0"/>
        <w:jc w:val="center"/>
        <w:rPr>
          <w:b/>
          <w:bCs/>
        </w:rPr>
      </w:pPr>
      <w:r w:rsidRPr="003F04E0">
        <w:rPr>
          <w:b/>
          <w:bCs/>
        </w:rPr>
        <w:t>О ПОРЯДКЕ УЧЕТА, ОЦЕНКИ И РАСПОРЯЖЕНИЯ ИМУЩЕСТВОМ,</w:t>
      </w:r>
    </w:p>
    <w:p w:rsidR="003F04E0" w:rsidRPr="003F04E0" w:rsidRDefault="003F04E0">
      <w:pPr>
        <w:widowControl w:val="0"/>
        <w:autoSpaceDE w:val="0"/>
        <w:autoSpaceDN w:val="0"/>
        <w:adjustRightInd w:val="0"/>
        <w:jc w:val="center"/>
        <w:rPr>
          <w:b/>
          <w:bCs/>
        </w:rPr>
      </w:pPr>
      <w:proofErr w:type="gramStart"/>
      <w:r w:rsidRPr="003F04E0">
        <w:rPr>
          <w:b/>
          <w:bCs/>
        </w:rPr>
        <w:t>ОБРАЩЕННЫМ</w:t>
      </w:r>
      <w:proofErr w:type="gramEnd"/>
      <w:r w:rsidRPr="003F04E0">
        <w:rPr>
          <w:b/>
          <w:bCs/>
        </w:rPr>
        <w:t xml:space="preserve"> В СОБСТВЕННОСТЬ ГОСУДАРСТВА</w:t>
      </w:r>
    </w:p>
    <w:p w:rsidR="003F04E0" w:rsidRPr="003F04E0" w:rsidRDefault="003F04E0">
      <w:pPr>
        <w:widowControl w:val="0"/>
        <w:autoSpaceDE w:val="0"/>
        <w:autoSpaceDN w:val="0"/>
        <w:adjustRightInd w:val="0"/>
        <w:jc w:val="center"/>
      </w:pPr>
    </w:p>
    <w:p w:rsidR="003F04E0" w:rsidRPr="003F04E0" w:rsidRDefault="003F04E0">
      <w:pPr>
        <w:widowControl w:val="0"/>
        <w:autoSpaceDE w:val="0"/>
        <w:autoSpaceDN w:val="0"/>
        <w:adjustRightInd w:val="0"/>
        <w:jc w:val="center"/>
      </w:pPr>
      <w:proofErr w:type="gramStart"/>
      <w:r w:rsidRPr="003F04E0">
        <w:t xml:space="preserve">(в ред. Постановлений Правительства РФ от 24.03.2006 </w:t>
      </w:r>
      <w:hyperlink r:id="rId5" w:history="1">
        <w:r w:rsidRPr="003F04E0">
          <w:t>N 161</w:t>
        </w:r>
      </w:hyperlink>
      <w:r w:rsidRPr="003F04E0">
        <w:t>,</w:t>
      </w:r>
      <w:proofErr w:type="gramEnd"/>
    </w:p>
    <w:p w:rsidR="003F04E0" w:rsidRPr="003F04E0" w:rsidRDefault="003F04E0">
      <w:pPr>
        <w:widowControl w:val="0"/>
        <w:autoSpaceDE w:val="0"/>
        <w:autoSpaceDN w:val="0"/>
        <w:adjustRightInd w:val="0"/>
        <w:jc w:val="center"/>
      </w:pPr>
      <w:r w:rsidRPr="003F04E0">
        <w:t xml:space="preserve">от 12.03.2007 </w:t>
      </w:r>
      <w:hyperlink r:id="rId6" w:history="1">
        <w:r w:rsidRPr="003F04E0">
          <w:t>N 155</w:t>
        </w:r>
      </w:hyperlink>
      <w:r w:rsidRPr="003F04E0">
        <w:t xml:space="preserve">, от 25.06.2007 </w:t>
      </w:r>
      <w:hyperlink r:id="rId7" w:history="1">
        <w:r w:rsidRPr="003F04E0">
          <w:t>N 404</w:t>
        </w:r>
      </w:hyperlink>
      <w:r w:rsidRPr="003F04E0">
        <w:t xml:space="preserve">, от 16.07.2007 </w:t>
      </w:r>
      <w:hyperlink r:id="rId8" w:history="1">
        <w:r w:rsidRPr="003F04E0">
          <w:t>N 447</w:t>
        </w:r>
      </w:hyperlink>
      <w:r w:rsidRPr="003F04E0">
        <w:t>,</w:t>
      </w:r>
    </w:p>
    <w:p w:rsidR="003F04E0" w:rsidRPr="003F04E0" w:rsidRDefault="003F04E0">
      <w:pPr>
        <w:widowControl w:val="0"/>
        <w:autoSpaceDE w:val="0"/>
        <w:autoSpaceDN w:val="0"/>
        <w:adjustRightInd w:val="0"/>
        <w:jc w:val="center"/>
      </w:pPr>
      <w:r w:rsidRPr="003F04E0">
        <w:t xml:space="preserve">от 14.07.2008 </w:t>
      </w:r>
      <w:hyperlink r:id="rId9" w:history="1">
        <w:r w:rsidRPr="003F04E0">
          <w:t>N 517</w:t>
        </w:r>
      </w:hyperlink>
      <w:r w:rsidRPr="003F04E0">
        <w:t xml:space="preserve">, от 15.09.2008 </w:t>
      </w:r>
      <w:hyperlink r:id="rId10" w:history="1">
        <w:r w:rsidRPr="003F04E0">
          <w:t>N 689</w:t>
        </w:r>
      </w:hyperlink>
      <w:r w:rsidRPr="003F04E0">
        <w:t xml:space="preserve">, от 28.03.2012 </w:t>
      </w:r>
      <w:hyperlink r:id="rId11" w:history="1">
        <w:r w:rsidRPr="003F04E0">
          <w:t>N 262</w:t>
        </w:r>
      </w:hyperlink>
      <w:r w:rsidRPr="003F04E0">
        <w:t>,</w:t>
      </w:r>
    </w:p>
    <w:p w:rsidR="003F04E0" w:rsidRPr="003F04E0" w:rsidRDefault="003F04E0">
      <w:pPr>
        <w:widowControl w:val="0"/>
        <w:autoSpaceDE w:val="0"/>
        <w:autoSpaceDN w:val="0"/>
        <w:adjustRightInd w:val="0"/>
        <w:jc w:val="center"/>
      </w:pPr>
      <w:r w:rsidRPr="003F04E0">
        <w:t xml:space="preserve">от 11.10.2012 </w:t>
      </w:r>
      <w:hyperlink r:id="rId12" w:history="1">
        <w:r w:rsidRPr="003F04E0">
          <w:t>N 1038</w:t>
        </w:r>
      </w:hyperlink>
      <w:r w:rsidRPr="003F04E0">
        <w:t>)</w:t>
      </w:r>
    </w:p>
    <w:p w:rsidR="003F04E0" w:rsidRPr="003F04E0" w:rsidRDefault="003F04E0">
      <w:pPr>
        <w:widowControl w:val="0"/>
        <w:autoSpaceDE w:val="0"/>
        <w:autoSpaceDN w:val="0"/>
        <w:adjustRightInd w:val="0"/>
        <w:jc w:val="center"/>
      </w:pPr>
    </w:p>
    <w:p w:rsidR="003F04E0" w:rsidRPr="003F04E0" w:rsidRDefault="003F04E0">
      <w:pPr>
        <w:widowControl w:val="0"/>
        <w:autoSpaceDE w:val="0"/>
        <w:autoSpaceDN w:val="0"/>
        <w:adjustRightInd w:val="0"/>
        <w:ind w:firstLine="540"/>
      </w:pPr>
      <w:r w:rsidRPr="003F04E0">
        <w:t>Правительство Российской Федерации постановляет:</w:t>
      </w:r>
    </w:p>
    <w:p w:rsidR="003F04E0" w:rsidRPr="003F04E0" w:rsidRDefault="003F04E0">
      <w:pPr>
        <w:widowControl w:val="0"/>
        <w:autoSpaceDE w:val="0"/>
        <w:autoSpaceDN w:val="0"/>
        <w:adjustRightInd w:val="0"/>
        <w:ind w:firstLine="540"/>
      </w:pPr>
      <w:r w:rsidRPr="003F04E0">
        <w:t xml:space="preserve">1. Утвердить прилагаемое </w:t>
      </w:r>
      <w:hyperlink w:anchor="Par37" w:history="1">
        <w:r w:rsidRPr="003F04E0">
          <w:t>Положение</w:t>
        </w:r>
      </w:hyperlink>
      <w:r w:rsidRPr="003F04E0">
        <w:t xml:space="preserve"> об учете, оценке и распоряжении имуществом, обращенным в собственность государства.</w:t>
      </w:r>
    </w:p>
    <w:p w:rsidR="003F04E0" w:rsidRPr="003F04E0" w:rsidRDefault="003F04E0">
      <w:pPr>
        <w:widowControl w:val="0"/>
        <w:autoSpaceDE w:val="0"/>
        <w:autoSpaceDN w:val="0"/>
        <w:adjustRightInd w:val="0"/>
        <w:ind w:firstLine="540"/>
      </w:pPr>
      <w:r w:rsidRPr="003F04E0">
        <w:t>2. Министерству имущественных отношений Российской Федерации, Министерству финансов Российской Федерации разработать с участием заинтересованных федеральных органов исполнительной власти и Российского фонда федерального имущества и утвердить в месячный срок форму акта приема-передачи имущества, обращенного в собственность государства.</w:t>
      </w:r>
    </w:p>
    <w:p w:rsidR="003F04E0" w:rsidRPr="003F04E0" w:rsidRDefault="003F04E0">
      <w:pPr>
        <w:widowControl w:val="0"/>
        <w:autoSpaceDE w:val="0"/>
        <w:autoSpaceDN w:val="0"/>
        <w:adjustRightInd w:val="0"/>
        <w:ind w:firstLine="540"/>
      </w:pPr>
      <w:r w:rsidRPr="003F04E0">
        <w:t xml:space="preserve">3. Утратил силу. - </w:t>
      </w:r>
      <w:hyperlink r:id="rId13" w:history="1">
        <w:r w:rsidRPr="003F04E0">
          <w:t>Постановление</w:t>
        </w:r>
      </w:hyperlink>
      <w:r w:rsidRPr="003F04E0">
        <w:t xml:space="preserve"> Правительства РФ от 15.09.2008 N 689.</w:t>
      </w:r>
    </w:p>
    <w:p w:rsidR="003F04E0" w:rsidRPr="003F04E0" w:rsidRDefault="003F04E0">
      <w:pPr>
        <w:widowControl w:val="0"/>
        <w:autoSpaceDE w:val="0"/>
        <w:autoSpaceDN w:val="0"/>
        <w:adjustRightInd w:val="0"/>
        <w:ind w:firstLine="540"/>
      </w:pPr>
      <w:r w:rsidRPr="003F04E0">
        <w:t xml:space="preserve">4. Утратил силу. - </w:t>
      </w:r>
      <w:hyperlink r:id="rId14" w:history="1">
        <w:r w:rsidRPr="003F04E0">
          <w:t>Постановление</w:t>
        </w:r>
      </w:hyperlink>
      <w:r w:rsidRPr="003F04E0">
        <w:t xml:space="preserve"> Правительства РФ от 12.03.2007 N 155.</w:t>
      </w:r>
    </w:p>
    <w:p w:rsidR="003F04E0" w:rsidRPr="003F04E0" w:rsidRDefault="003F04E0">
      <w:pPr>
        <w:widowControl w:val="0"/>
        <w:autoSpaceDE w:val="0"/>
        <w:autoSpaceDN w:val="0"/>
        <w:adjustRightInd w:val="0"/>
        <w:ind w:firstLine="540"/>
      </w:pPr>
      <w:r w:rsidRPr="003F04E0">
        <w:t xml:space="preserve">5. </w:t>
      </w:r>
      <w:proofErr w:type="gramStart"/>
      <w:r w:rsidRPr="003F04E0">
        <w:t xml:space="preserve">Признать утратившим силу </w:t>
      </w:r>
      <w:hyperlink r:id="rId15" w:history="1">
        <w:r w:rsidRPr="003F04E0">
          <w:t>пункт 3</w:t>
        </w:r>
      </w:hyperlink>
      <w:r w:rsidRPr="003F04E0">
        <w:t xml:space="preserve"> изменений и дополнений, вносимых в некоторые решения Правительства Российской Федерации, утвержденных Постановлением Правительства Российской Федерации от 6 сентября 1998 г. N 1069 "О признании утратившим силу Постановления Правительства Российской Федерации от 7 мая 1997 г. N 559 и внесении изменений и дополнений в некоторые решения Правительства Российской Федерации" (Собрание законодательства Российской Федерации, 1998, N 37</w:t>
      </w:r>
      <w:proofErr w:type="gramEnd"/>
      <w:r w:rsidRPr="003F04E0">
        <w:t>, ст. 4634).</w:t>
      </w:r>
    </w:p>
    <w:p w:rsidR="003F04E0" w:rsidRPr="003F04E0" w:rsidRDefault="003F04E0">
      <w:pPr>
        <w:widowControl w:val="0"/>
        <w:autoSpaceDE w:val="0"/>
        <w:autoSpaceDN w:val="0"/>
        <w:adjustRightInd w:val="0"/>
        <w:ind w:firstLine="540"/>
      </w:pPr>
      <w:r w:rsidRPr="003F04E0">
        <w:t>6. Федеральным органам исполнительной власти в 2-месячный срок привести свои нормативные правовые акты в соответствие с настоящим Постановлением.</w:t>
      </w: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jc w:val="right"/>
      </w:pPr>
      <w:r w:rsidRPr="003F04E0">
        <w:t>Председатель Правительства</w:t>
      </w:r>
    </w:p>
    <w:p w:rsidR="003F04E0" w:rsidRPr="003F04E0" w:rsidRDefault="003F04E0">
      <w:pPr>
        <w:widowControl w:val="0"/>
        <w:autoSpaceDE w:val="0"/>
        <w:autoSpaceDN w:val="0"/>
        <w:adjustRightInd w:val="0"/>
        <w:jc w:val="right"/>
      </w:pPr>
      <w:r w:rsidRPr="003F04E0">
        <w:t>Российской Федерации</w:t>
      </w:r>
    </w:p>
    <w:p w:rsidR="003F04E0" w:rsidRPr="003F04E0" w:rsidRDefault="003F04E0">
      <w:pPr>
        <w:widowControl w:val="0"/>
        <w:autoSpaceDE w:val="0"/>
        <w:autoSpaceDN w:val="0"/>
        <w:adjustRightInd w:val="0"/>
        <w:jc w:val="right"/>
      </w:pPr>
      <w:proofErr w:type="spellStart"/>
      <w:r w:rsidRPr="003F04E0">
        <w:t>М.КАСЬЯНОВ</w:t>
      </w:r>
      <w:proofErr w:type="spellEnd"/>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jc w:val="right"/>
        <w:outlineLvl w:val="0"/>
      </w:pPr>
      <w:r w:rsidRPr="003F04E0">
        <w:t>Утверждено</w:t>
      </w:r>
    </w:p>
    <w:p w:rsidR="003F04E0" w:rsidRPr="003F04E0" w:rsidRDefault="003F04E0">
      <w:pPr>
        <w:widowControl w:val="0"/>
        <w:autoSpaceDE w:val="0"/>
        <w:autoSpaceDN w:val="0"/>
        <w:adjustRightInd w:val="0"/>
        <w:jc w:val="right"/>
      </w:pPr>
      <w:r w:rsidRPr="003F04E0">
        <w:t>Постановлением Правительства</w:t>
      </w:r>
    </w:p>
    <w:p w:rsidR="003F04E0" w:rsidRPr="003F04E0" w:rsidRDefault="003F04E0">
      <w:pPr>
        <w:widowControl w:val="0"/>
        <w:autoSpaceDE w:val="0"/>
        <w:autoSpaceDN w:val="0"/>
        <w:adjustRightInd w:val="0"/>
        <w:jc w:val="right"/>
      </w:pPr>
      <w:r w:rsidRPr="003F04E0">
        <w:t>Российской Федерации</w:t>
      </w:r>
    </w:p>
    <w:p w:rsidR="003F04E0" w:rsidRPr="003F04E0" w:rsidRDefault="003F04E0">
      <w:pPr>
        <w:widowControl w:val="0"/>
        <w:autoSpaceDE w:val="0"/>
        <w:autoSpaceDN w:val="0"/>
        <w:adjustRightInd w:val="0"/>
        <w:jc w:val="right"/>
      </w:pPr>
      <w:r w:rsidRPr="003F04E0">
        <w:t>от 29 мая 2003 г. N 311</w:t>
      </w: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jc w:val="center"/>
        <w:rPr>
          <w:b/>
          <w:bCs/>
        </w:rPr>
      </w:pPr>
      <w:bookmarkStart w:id="1" w:name="Par37"/>
      <w:bookmarkEnd w:id="1"/>
      <w:r w:rsidRPr="003F04E0">
        <w:rPr>
          <w:b/>
          <w:bCs/>
        </w:rPr>
        <w:t>ПОЛОЖЕНИЕ</w:t>
      </w:r>
    </w:p>
    <w:p w:rsidR="003F04E0" w:rsidRPr="003F04E0" w:rsidRDefault="003F04E0">
      <w:pPr>
        <w:widowControl w:val="0"/>
        <w:autoSpaceDE w:val="0"/>
        <w:autoSpaceDN w:val="0"/>
        <w:adjustRightInd w:val="0"/>
        <w:jc w:val="center"/>
        <w:rPr>
          <w:b/>
          <w:bCs/>
        </w:rPr>
      </w:pPr>
      <w:r w:rsidRPr="003F04E0">
        <w:rPr>
          <w:b/>
          <w:bCs/>
        </w:rPr>
        <w:t>ОБ УЧЕТЕ, ОЦЕНКЕ И РАСПОРЯЖЕНИИ</w:t>
      </w:r>
    </w:p>
    <w:p w:rsidR="003F04E0" w:rsidRPr="003F04E0" w:rsidRDefault="003F04E0">
      <w:pPr>
        <w:widowControl w:val="0"/>
        <w:autoSpaceDE w:val="0"/>
        <w:autoSpaceDN w:val="0"/>
        <w:adjustRightInd w:val="0"/>
        <w:jc w:val="center"/>
        <w:rPr>
          <w:b/>
          <w:bCs/>
        </w:rPr>
      </w:pPr>
      <w:r w:rsidRPr="003F04E0">
        <w:rPr>
          <w:b/>
          <w:bCs/>
        </w:rPr>
        <w:t>ИМУЩЕСТВОМ, ОБРАЩЕННЫМ В СОБСТВЕННОСТЬ ГОСУДАРСТВА</w:t>
      </w:r>
    </w:p>
    <w:p w:rsidR="003F04E0" w:rsidRPr="003F04E0" w:rsidRDefault="003F04E0">
      <w:pPr>
        <w:widowControl w:val="0"/>
        <w:autoSpaceDE w:val="0"/>
        <w:autoSpaceDN w:val="0"/>
        <w:adjustRightInd w:val="0"/>
        <w:jc w:val="center"/>
      </w:pPr>
    </w:p>
    <w:p w:rsidR="003F04E0" w:rsidRPr="003F04E0" w:rsidRDefault="003F04E0">
      <w:pPr>
        <w:widowControl w:val="0"/>
        <w:autoSpaceDE w:val="0"/>
        <w:autoSpaceDN w:val="0"/>
        <w:adjustRightInd w:val="0"/>
        <w:jc w:val="center"/>
      </w:pPr>
      <w:proofErr w:type="gramStart"/>
      <w:r w:rsidRPr="003F04E0">
        <w:t>(в ред. Постановлений Правительства РФ</w:t>
      </w:r>
      <w:proofErr w:type="gramEnd"/>
    </w:p>
    <w:p w:rsidR="003F04E0" w:rsidRPr="003F04E0" w:rsidRDefault="003F04E0">
      <w:pPr>
        <w:widowControl w:val="0"/>
        <w:autoSpaceDE w:val="0"/>
        <w:autoSpaceDN w:val="0"/>
        <w:adjustRightInd w:val="0"/>
        <w:jc w:val="center"/>
      </w:pPr>
      <w:r w:rsidRPr="003F04E0">
        <w:t xml:space="preserve">от 24.03.2006 </w:t>
      </w:r>
      <w:hyperlink r:id="rId16" w:history="1">
        <w:r w:rsidRPr="003F04E0">
          <w:t>N 161</w:t>
        </w:r>
      </w:hyperlink>
      <w:r w:rsidRPr="003F04E0">
        <w:t xml:space="preserve">, от 25.06.2007 </w:t>
      </w:r>
      <w:hyperlink r:id="rId17" w:history="1">
        <w:r w:rsidRPr="003F04E0">
          <w:t>N 404</w:t>
        </w:r>
      </w:hyperlink>
      <w:r w:rsidRPr="003F04E0">
        <w:t xml:space="preserve">, от 16.07.2007 </w:t>
      </w:r>
      <w:hyperlink r:id="rId18" w:history="1">
        <w:r w:rsidRPr="003F04E0">
          <w:t>N 447</w:t>
        </w:r>
      </w:hyperlink>
      <w:r w:rsidRPr="003F04E0">
        <w:t>,</w:t>
      </w:r>
    </w:p>
    <w:p w:rsidR="003F04E0" w:rsidRPr="003F04E0" w:rsidRDefault="003F04E0">
      <w:pPr>
        <w:widowControl w:val="0"/>
        <w:autoSpaceDE w:val="0"/>
        <w:autoSpaceDN w:val="0"/>
        <w:adjustRightInd w:val="0"/>
        <w:jc w:val="center"/>
      </w:pPr>
      <w:r w:rsidRPr="003F04E0">
        <w:t xml:space="preserve">от 14.07.2008 </w:t>
      </w:r>
      <w:hyperlink r:id="rId19" w:history="1">
        <w:r w:rsidRPr="003F04E0">
          <w:t>N 517</w:t>
        </w:r>
      </w:hyperlink>
      <w:r w:rsidRPr="003F04E0">
        <w:t xml:space="preserve">, от 28.03.2012 </w:t>
      </w:r>
      <w:hyperlink r:id="rId20" w:history="1">
        <w:r w:rsidRPr="003F04E0">
          <w:t>N 262</w:t>
        </w:r>
      </w:hyperlink>
      <w:r w:rsidRPr="003F04E0">
        <w:t>,</w:t>
      </w:r>
    </w:p>
    <w:p w:rsidR="003F04E0" w:rsidRPr="003F04E0" w:rsidRDefault="003F04E0">
      <w:pPr>
        <w:widowControl w:val="0"/>
        <w:autoSpaceDE w:val="0"/>
        <w:autoSpaceDN w:val="0"/>
        <w:adjustRightInd w:val="0"/>
        <w:jc w:val="center"/>
      </w:pPr>
      <w:r w:rsidRPr="003F04E0">
        <w:t xml:space="preserve">от 11.10.2012 </w:t>
      </w:r>
      <w:hyperlink r:id="rId21" w:history="1">
        <w:r w:rsidRPr="003F04E0">
          <w:t>N 1038</w:t>
        </w:r>
      </w:hyperlink>
      <w:r w:rsidRPr="003F04E0">
        <w:t>)</w:t>
      </w:r>
    </w:p>
    <w:p w:rsidR="003F04E0" w:rsidRPr="003F04E0" w:rsidRDefault="003F04E0">
      <w:pPr>
        <w:widowControl w:val="0"/>
        <w:autoSpaceDE w:val="0"/>
        <w:autoSpaceDN w:val="0"/>
        <w:adjustRightInd w:val="0"/>
        <w:jc w:val="center"/>
      </w:pPr>
    </w:p>
    <w:p w:rsidR="003F04E0" w:rsidRPr="003F04E0" w:rsidRDefault="003F04E0">
      <w:pPr>
        <w:widowControl w:val="0"/>
        <w:autoSpaceDE w:val="0"/>
        <w:autoSpaceDN w:val="0"/>
        <w:adjustRightInd w:val="0"/>
        <w:ind w:firstLine="540"/>
      </w:pPr>
      <w:r w:rsidRPr="003F04E0">
        <w:t xml:space="preserve">1. Настоящее Положение определяет порядок учета, оценки и распоряжения обращенными в соответствии с законодательством Российской </w:t>
      </w:r>
      <w:proofErr w:type="gramStart"/>
      <w:r w:rsidRPr="003F04E0">
        <w:t>Федерации</w:t>
      </w:r>
      <w:proofErr w:type="gramEnd"/>
      <w:r w:rsidRPr="003F04E0">
        <w:t xml:space="preserve"> в собственность Российской Федерации конфискованным, движимым бесхозяйным и изъятым имуществом, товарами, в отношении </w:t>
      </w:r>
      <w:r w:rsidRPr="003F04E0">
        <w:lastRenderedPageBreak/>
        <w:t>которых при перемещении через таможенную границу Таможенного союза была заявлена таможенная процедура отказа в пользу государства, и кладами (далее именуются - имущество, обращенное в собственность государства).</w:t>
      </w:r>
    </w:p>
    <w:p w:rsidR="003F04E0" w:rsidRPr="003F04E0" w:rsidRDefault="003F04E0">
      <w:pPr>
        <w:widowControl w:val="0"/>
        <w:autoSpaceDE w:val="0"/>
        <w:autoSpaceDN w:val="0"/>
        <w:adjustRightInd w:val="0"/>
      </w:pPr>
      <w:r w:rsidRPr="003F04E0">
        <w:t xml:space="preserve">(в ред. </w:t>
      </w:r>
      <w:hyperlink r:id="rId22" w:history="1">
        <w:r w:rsidRPr="003F04E0">
          <w:t>Постановления</w:t>
        </w:r>
      </w:hyperlink>
      <w:r w:rsidRPr="003F04E0">
        <w:t xml:space="preserve"> Правительства РФ от 11.10.2012 N 1038)</w:t>
      </w:r>
    </w:p>
    <w:p w:rsidR="003F04E0" w:rsidRPr="003F04E0" w:rsidRDefault="003F04E0">
      <w:pPr>
        <w:widowControl w:val="0"/>
        <w:autoSpaceDE w:val="0"/>
        <w:autoSpaceDN w:val="0"/>
        <w:adjustRightInd w:val="0"/>
        <w:ind w:firstLine="540"/>
      </w:pPr>
      <w:r w:rsidRPr="003F04E0">
        <w:t xml:space="preserve">Настоящее Положение не распространяется на имущество, обращенное в собственность государства, в отношении которого федеральными </w:t>
      </w:r>
      <w:hyperlink r:id="rId23" w:history="1">
        <w:r w:rsidRPr="003F04E0">
          <w:t>законами</w:t>
        </w:r>
      </w:hyperlink>
      <w:r w:rsidRPr="003F04E0">
        <w:t xml:space="preserve"> или в соответствии с ними установлен особый порядок учета, оценки и распоряжения.</w:t>
      </w:r>
    </w:p>
    <w:p w:rsidR="003F04E0" w:rsidRPr="003F04E0" w:rsidRDefault="003F04E0">
      <w:pPr>
        <w:widowControl w:val="0"/>
        <w:pBdr>
          <w:bottom w:val="single" w:sz="6" w:space="0" w:color="auto"/>
        </w:pBdr>
        <w:autoSpaceDE w:val="0"/>
        <w:autoSpaceDN w:val="0"/>
        <w:adjustRightInd w:val="0"/>
        <w:rPr>
          <w:sz w:val="5"/>
          <w:szCs w:val="5"/>
        </w:rPr>
      </w:pPr>
    </w:p>
    <w:p w:rsidR="003F04E0" w:rsidRPr="003F04E0" w:rsidRDefault="003F04E0">
      <w:pPr>
        <w:widowControl w:val="0"/>
        <w:autoSpaceDE w:val="0"/>
        <w:autoSpaceDN w:val="0"/>
        <w:adjustRightInd w:val="0"/>
        <w:ind w:firstLine="540"/>
      </w:pPr>
      <w:proofErr w:type="spellStart"/>
      <w:r w:rsidRPr="003F04E0">
        <w:t>КонсультантПлюс</w:t>
      </w:r>
      <w:proofErr w:type="spellEnd"/>
      <w:r w:rsidRPr="003F04E0">
        <w:t>: примечание.</w:t>
      </w:r>
    </w:p>
    <w:p w:rsidR="003F04E0" w:rsidRPr="003F04E0" w:rsidRDefault="003F04E0">
      <w:pPr>
        <w:widowControl w:val="0"/>
        <w:autoSpaceDE w:val="0"/>
        <w:autoSpaceDN w:val="0"/>
        <w:adjustRightInd w:val="0"/>
        <w:ind w:firstLine="540"/>
      </w:pPr>
      <w:proofErr w:type="gramStart"/>
      <w:r w:rsidRPr="003F04E0">
        <w:t>Функции специализированного государственного учреждения при Правительстве РФ "Российский фонд федерального имущества" по организации продажи приватизируемого федерального имущества,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функции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осуществляет</w:t>
      </w:r>
      <w:proofErr w:type="gramEnd"/>
      <w:r w:rsidRPr="003F04E0">
        <w:t xml:space="preserve"> Федеральное агентство по управлению государственным имуществом (</w:t>
      </w:r>
      <w:hyperlink r:id="rId24" w:history="1">
        <w:r w:rsidRPr="003F04E0">
          <w:t>Указ</w:t>
        </w:r>
      </w:hyperlink>
      <w:r w:rsidRPr="003F04E0">
        <w:t xml:space="preserve"> Президента РФ от 12.05.2008 N 724, </w:t>
      </w:r>
      <w:hyperlink r:id="rId25" w:history="1">
        <w:r w:rsidRPr="003F04E0">
          <w:t>Постановление</w:t>
        </w:r>
      </w:hyperlink>
      <w:r w:rsidRPr="003F04E0">
        <w:t xml:space="preserve"> Правительства РФ от 05.06.2008 N 432).</w:t>
      </w:r>
    </w:p>
    <w:p w:rsidR="003F04E0" w:rsidRPr="003F04E0" w:rsidRDefault="003F04E0">
      <w:pPr>
        <w:widowControl w:val="0"/>
        <w:pBdr>
          <w:bottom w:val="single" w:sz="6" w:space="0" w:color="auto"/>
        </w:pBdr>
        <w:autoSpaceDE w:val="0"/>
        <w:autoSpaceDN w:val="0"/>
        <w:adjustRightInd w:val="0"/>
        <w:rPr>
          <w:sz w:val="5"/>
          <w:szCs w:val="5"/>
        </w:rPr>
      </w:pPr>
    </w:p>
    <w:p w:rsidR="003F04E0" w:rsidRPr="003F04E0" w:rsidRDefault="003F04E0">
      <w:pPr>
        <w:widowControl w:val="0"/>
        <w:autoSpaceDE w:val="0"/>
        <w:autoSpaceDN w:val="0"/>
        <w:adjustRightInd w:val="0"/>
        <w:ind w:firstLine="540"/>
      </w:pPr>
      <w:bookmarkStart w:id="2" w:name="Par54"/>
      <w:bookmarkEnd w:id="2"/>
      <w:r w:rsidRPr="003F04E0">
        <w:t>2. Имущество, обращенное в собственность государства, подлежит в установленном порядке передаче Российскому фонду федерального имущества (его филиалам) для учета, оценки и реализации, переработки (утилизации), уничтожения, за исключением:</w:t>
      </w:r>
    </w:p>
    <w:p w:rsidR="003F04E0" w:rsidRPr="003F04E0" w:rsidRDefault="003F04E0">
      <w:pPr>
        <w:widowControl w:val="0"/>
        <w:autoSpaceDE w:val="0"/>
        <w:autoSpaceDN w:val="0"/>
        <w:adjustRightInd w:val="0"/>
      </w:pPr>
      <w:r w:rsidRPr="003F04E0">
        <w:t xml:space="preserve">(в ред. </w:t>
      </w:r>
      <w:hyperlink r:id="rId26" w:history="1">
        <w:r w:rsidRPr="003F04E0">
          <w:t>Постановления</w:t>
        </w:r>
      </w:hyperlink>
      <w:r w:rsidRPr="003F04E0">
        <w:t xml:space="preserve"> Правительства РФ от 24.03.2006 N 161)</w:t>
      </w:r>
    </w:p>
    <w:p w:rsidR="003F04E0" w:rsidRPr="003F04E0" w:rsidRDefault="003F04E0">
      <w:pPr>
        <w:widowControl w:val="0"/>
        <w:autoSpaceDE w:val="0"/>
        <w:autoSpaceDN w:val="0"/>
        <w:adjustRightInd w:val="0"/>
        <w:ind w:firstLine="540"/>
      </w:pPr>
      <w:r w:rsidRPr="003F04E0">
        <w:t>а) имущества, изъятого из оборота, которое передается уполномоченным федеральным органам исполнительной власти или организациям в порядке, установленном законодательством Российской Федерации;</w:t>
      </w:r>
    </w:p>
    <w:p w:rsidR="003F04E0" w:rsidRPr="003F04E0" w:rsidRDefault="003F04E0">
      <w:pPr>
        <w:widowControl w:val="0"/>
        <w:autoSpaceDE w:val="0"/>
        <w:autoSpaceDN w:val="0"/>
        <w:adjustRightInd w:val="0"/>
        <w:ind w:firstLine="540"/>
      </w:pPr>
      <w:r w:rsidRPr="003F04E0">
        <w:t>б) движимого имущества, представляющего культурную ценность, включая движимое имущество религиозного назначения, которое передается Министерству культуры Российской Федерации;</w:t>
      </w:r>
    </w:p>
    <w:p w:rsidR="003F04E0" w:rsidRPr="003F04E0" w:rsidRDefault="003F04E0">
      <w:pPr>
        <w:widowControl w:val="0"/>
        <w:autoSpaceDE w:val="0"/>
        <w:autoSpaceDN w:val="0"/>
        <w:adjustRightInd w:val="0"/>
      </w:pPr>
      <w:r w:rsidRPr="003F04E0">
        <w:t xml:space="preserve">(в ред. Постановлений Правительства РФ от 25.06.2007 </w:t>
      </w:r>
      <w:hyperlink r:id="rId27" w:history="1">
        <w:r w:rsidRPr="003F04E0">
          <w:t>N 404</w:t>
        </w:r>
      </w:hyperlink>
      <w:r w:rsidRPr="003F04E0">
        <w:t xml:space="preserve">, от 28.03.2012 </w:t>
      </w:r>
      <w:hyperlink r:id="rId28" w:history="1">
        <w:r w:rsidRPr="003F04E0">
          <w:t>N 262</w:t>
        </w:r>
      </w:hyperlink>
      <w:r w:rsidRPr="003F04E0">
        <w:t>)</w:t>
      </w:r>
    </w:p>
    <w:p w:rsidR="003F04E0" w:rsidRPr="003F04E0" w:rsidRDefault="003F04E0">
      <w:pPr>
        <w:widowControl w:val="0"/>
        <w:autoSpaceDE w:val="0"/>
        <w:autoSpaceDN w:val="0"/>
        <w:adjustRightInd w:val="0"/>
        <w:ind w:firstLine="540"/>
      </w:pPr>
      <w:r w:rsidRPr="003F04E0">
        <w:t>в) государственных ценных бумаг, выпущенных от имени Российской Федерации, драгоценных металлов и драгоценных камней, которые передаются Министерству финансов Российской Федерации в установленном им порядке;</w:t>
      </w:r>
    </w:p>
    <w:p w:rsidR="003F04E0" w:rsidRPr="003F04E0" w:rsidRDefault="003F04E0">
      <w:pPr>
        <w:widowControl w:val="0"/>
        <w:autoSpaceDE w:val="0"/>
        <w:autoSpaceDN w:val="0"/>
        <w:adjustRightInd w:val="0"/>
      </w:pPr>
      <w:r w:rsidRPr="003F04E0">
        <w:t xml:space="preserve">(в ред. </w:t>
      </w:r>
      <w:hyperlink r:id="rId29" w:history="1">
        <w:r w:rsidRPr="003F04E0">
          <w:t>Постановления</w:t>
        </w:r>
      </w:hyperlink>
      <w:r w:rsidRPr="003F04E0">
        <w:t xml:space="preserve"> Правительства РФ от 25.06.2007 N 404)</w:t>
      </w:r>
    </w:p>
    <w:p w:rsidR="003F04E0" w:rsidRPr="003F04E0" w:rsidRDefault="003F04E0">
      <w:pPr>
        <w:widowControl w:val="0"/>
        <w:autoSpaceDE w:val="0"/>
        <w:autoSpaceDN w:val="0"/>
        <w:adjustRightInd w:val="0"/>
        <w:ind w:firstLine="540"/>
      </w:pPr>
      <w:r w:rsidRPr="003F04E0">
        <w:t>г) недвижимого имущества, включая земельные участки, акций, долей в уставных (складочных) капиталах коммерческих организаций, которые передаются в установленном порядке Федеральному агентству по управлению федеральным имуществом (его территориальному органу);</w:t>
      </w:r>
    </w:p>
    <w:p w:rsidR="003F04E0" w:rsidRPr="003F04E0" w:rsidRDefault="003F04E0">
      <w:pPr>
        <w:widowControl w:val="0"/>
        <w:autoSpaceDE w:val="0"/>
        <w:autoSpaceDN w:val="0"/>
        <w:adjustRightInd w:val="0"/>
      </w:pPr>
      <w:r w:rsidRPr="003F04E0">
        <w:t xml:space="preserve">(в ред. </w:t>
      </w:r>
      <w:hyperlink r:id="rId30" w:history="1">
        <w:r w:rsidRPr="003F04E0">
          <w:t>Постановления</w:t>
        </w:r>
      </w:hyperlink>
      <w:r w:rsidRPr="003F04E0">
        <w:t xml:space="preserve"> Правительства РФ от 24.03.2006 N 161)</w:t>
      </w:r>
    </w:p>
    <w:p w:rsidR="003F04E0" w:rsidRPr="003F04E0" w:rsidRDefault="003F04E0">
      <w:pPr>
        <w:widowControl w:val="0"/>
        <w:autoSpaceDE w:val="0"/>
        <w:autoSpaceDN w:val="0"/>
        <w:adjustRightInd w:val="0"/>
        <w:ind w:firstLine="540"/>
      </w:pPr>
      <w:proofErr w:type="gramStart"/>
      <w:r w:rsidRPr="003F04E0">
        <w:t>д) денежных средств на банковских счетах и в банковских вкладах в денежных единицах Российской Федерации, иностранных государств и международных денежных единицах, денежных знаков в виде банкнот и монет Банка России, находящихся в обращении и являющихся законным средством наличного платежа на территории Российской Федерации, средств от продажи денежных знаков в виде банкнот, казначейских билетов, монет, находящихся в обращении и являющихся законным</w:t>
      </w:r>
      <w:proofErr w:type="gramEnd"/>
      <w:r w:rsidRPr="003F04E0">
        <w:t xml:space="preserve"> </w:t>
      </w:r>
      <w:proofErr w:type="gramStart"/>
      <w:r w:rsidRPr="003F04E0">
        <w:t>средством наличного платежа на территории соответствующего иностранного государства (группы иностранных государств), а также изымаемых либо изъятых из обращения, но подлежащих обмену указанных денежных знаков, которые в установленном Министерством финансов Российской Федерации порядке зачисляются в валюте Российской Федерации на счета, открытые соответствующим территориальным органам Федерального казначейства, предназначенные для учета поступлений и их распределения между бюджетами бюджетной системы Российской Федерации в соответствии</w:t>
      </w:r>
      <w:proofErr w:type="gramEnd"/>
      <w:r w:rsidRPr="003F04E0">
        <w:t xml:space="preserve"> с бюджетным </w:t>
      </w:r>
      <w:hyperlink r:id="rId31" w:history="1">
        <w:r w:rsidRPr="003F04E0">
          <w:t>законодательством</w:t>
        </w:r>
      </w:hyperlink>
      <w:r w:rsidRPr="003F04E0">
        <w:t xml:space="preserve"> Российской Федерации.</w:t>
      </w:r>
    </w:p>
    <w:p w:rsidR="003F04E0" w:rsidRPr="003F04E0" w:rsidRDefault="003F04E0">
      <w:pPr>
        <w:widowControl w:val="0"/>
        <w:autoSpaceDE w:val="0"/>
        <w:autoSpaceDN w:val="0"/>
        <w:adjustRightInd w:val="0"/>
      </w:pPr>
      <w:r w:rsidRPr="003F04E0">
        <w:t>(</w:t>
      </w:r>
      <w:proofErr w:type="spellStart"/>
      <w:r w:rsidRPr="003F04E0">
        <w:t>пп</w:t>
      </w:r>
      <w:proofErr w:type="spellEnd"/>
      <w:r w:rsidRPr="003F04E0">
        <w:t xml:space="preserve">. "д" </w:t>
      </w:r>
      <w:proofErr w:type="gramStart"/>
      <w:r w:rsidRPr="003F04E0">
        <w:t>введен</w:t>
      </w:r>
      <w:proofErr w:type="gramEnd"/>
      <w:r w:rsidRPr="003F04E0">
        <w:t xml:space="preserve"> </w:t>
      </w:r>
      <w:hyperlink r:id="rId32" w:history="1">
        <w:r w:rsidRPr="003F04E0">
          <w:t>Постановлением</w:t>
        </w:r>
      </w:hyperlink>
      <w:r w:rsidRPr="003F04E0">
        <w:t xml:space="preserve"> Правительства РФ от 25.06.2007 N 404)</w:t>
      </w:r>
    </w:p>
    <w:p w:rsidR="003F04E0" w:rsidRPr="003F04E0" w:rsidRDefault="003F04E0">
      <w:pPr>
        <w:widowControl w:val="0"/>
        <w:autoSpaceDE w:val="0"/>
        <w:autoSpaceDN w:val="0"/>
        <w:adjustRightInd w:val="0"/>
        <w:ind w:firstLine="540"/>
      </w:pPr>
      <w:r w:rsidRPr="003F04E0">
        <w:t xml:space="preserve">3. </w:t>
      </w:r>
      <w:proofErr w:type="gramStart"/>
      <w:r w:rsidRPr="003F04E0">
        <w:t xml:space="preserve">Для передачи имущества, обращенного в собственность государства, государственный орган (организация), владеющий таким имуществом, либо судебный пристав-исполнитель уведомляет Российский фонд федерального имущества (его отделение) либо соответствующий федеральный орган исполнительной власти (его территориальный орган), указанный в </w:t>
      </w:r>
      <w:hyperlink w:anchor="Par54" w:history="1">
        <w:r w:rsidRPr="003F04E0">
          <w:t>пункте 2</w:t>
        </w:r>
      </w:hyperlink>
      <w:r w:rsidRPr="003F04E0">
        <w:t xml:space="preserve"> настоящего Положения (далее именуется - соответствующий федеральный орган исполнительной власти), о наличии и месте нахождения этого имущества.</w:t>
      </w:r>
      <w:proofErr w:type="gramEnd"/>
    </w:p>
    <w:p w:rsidR="003F04E0" w:rsidRPr="003F04E0" w:rsidRDefault="003F04E0">
      <w:pPr>
        <w:widowControl w:val="0"/>
        <w:autoSpaceDE w:val="0"/>
        <w:autoSpaceDN w:val="0"/>
        <w:adjustRightInd w:val="0"/>
        <w:ind w:firstLine="540"/>
      </w:pPr>
      <w:r w:rsidRPr="003F04E0">
        <w:lastRenderedPageBreak/>
        <w:t xml:space="preserve">4. </w:t>
      </w:r>
      <w:proofErr w:type="gramStart"/>
      <w:r w:rsidRPr="003F04E0">
        <w:t>Передача имущества, обращенного в собственность государства, осуществляется по акту приема-передачи, подписываемому уполномоченным лицом государственного органа (организации), владеющего таким имуществом, и уполномоченным лицом Федерального агентства по управлению государственным имуществом (его территориального органа) либо соответствующего федерального органа исполнительной власти, или по акту приема-передачи, подписываемому судебным приставом-исполнителем и уполномоченным лицом Федерального агентства по управлению государственным имуществом (его филиала) либо соответствующего федерального органа исполнительной</w:t>
      </w:r>
      <w:proofErr w:type="gramEnd"/>
      <w:r w:rsidRPr="003F04E0">
        <w:t xml:space="preserve"> власти.</w:t>
      </w:r>
    </w:p>
    <w:p w:rsidR="003F04E0" w:rsidRPr="003F04E0" w:rsidRDefault="003F04E0">
      <w:pPr>
        <w:widowControl w:val="0"/>
        <w:autoSpaceDE w:val="0"/>
        <w:autoSpaceDN w:val="0"/>
        <w:adjustRightInd w:val="0"/>
      </w:pPr>
      <w:r w:rsidRPr="003F04E0">
        <w:t xml:space="preserve">(п. 4 в ред. </w:t>
      </w:r>
      <w:hyperlink r:id="rId33" w:history="1">
        <w:r w:rsidRPr="003F04E0">
          <w:t>Постановления</w:t>
        </w:r>
      </w:hyperlink>
      <w:r w:rsidRPr="003F04E0">
        <w:t xml:space="preserve"> Правительства РФ от 14.07.2008 N 517)</w:t>
      </w:r>
    </w:p>
    <w:p w:rsidR="003F04E0" w:rsidRPr="003F04E0" w:rsidRDefault="003F04E0">
      <w:pPr>
        <w:widowControl w:val="0"/>
        <w:autoSpaceDE w:val="0"/>
        <w:autoSpaceDN w:val="0"/>
        <w:adjustRightInd w:val="0"/>
        <w:ind w:firstLine="540"/>
      </w:pPr>
      <w:r w:rsidRPr="003F04E0">
        <w:t xml:space="preserve">5. Российский фонд федерального имущества (его отделение) либо соответствующий федеральный орган исполнительной власти осуществляет учет переданного ему имущества, обращенного в собственность государства, в соответствии с </w:t>
      </w:r>
      <w:hyperlink r:id="rId34" w:history="1">
        <w:r w:rsidRPr="003F04E0">
          <w:t>законодательством</w:t>
        </w:r>
      </w:hyperlink>
      <w:r w:rsidRPr="003F04E0">
        <w:t xml:space="preserve"> Российской Федерации о бухгалтерском учете.</w:t>
      </w:r>
    </w:p>
    <w:p w:rsidR="003F04E0" w:rsidRPr="003F04E0" w:rsidRDefault="003F04E0">
      <w:pPr>
        <w:widowControl w:val="0"/>
        <w:autoSpaceDE w:val="0"/>
        <w:autoSpaceDN w:val="0"/>
        <w:adjustRightInd w:val="0"/>
        <w:ind w:firstLine="540"/>
      </w:pPr>
      <w:r w:rsidRPr="003F04E0">
        <w:t xml:space="preserve">Учетная стоимость имущества, обращенного в собственность государства, определяется в порядке, установленном </w:t>
      </w:r>
      <w:hyperlink r:id="rId35" w:history="1">
        <w:r w:rsidRPr="003F04E0">
          <w:t>законодательством</w:t>
        </w:r>
      </w:hyperlink>
      <w:r w:rsidRPr="003F04E0">
        <w:t xml:space="preserve"> Российской Федерации об оценочной деятельности.</w:t>
      </w:r>
    </w:p>
    <w:p w:rsidR="003F04E0" w:rsidRPr="003F04E0" w:rsidRDefault="003F04E0">
      <w:pPr>
        <w:widowControl w:val="0"/>
        <w:autoSpaceDE w:val="0"/>
        <w:autoSpaceDN w:val="0"/>
        <w:adjustRightInd w:val="0"/>
        <w:ind w:firstLine="540"/>
      </w:pPr>
      <w:r w:rsidRPr="003F04E0">
        <w:t xml:space="preserve">6. </w:t>
      </w:r>
      <w:proofErr w:type="gramStart"/>
      <w:r w:rsidRPr="003F04E0">
        <w:t>В случае передачи имущества, обращенного в собственность государства, без установленной учетной стоимости Российский фонд федерального имущества (его отделение) либо соответствующий федеральный орган исполнительной власти в срок не позднее месяца со дня передачи имущества организует его оценку в порядке, установленном законодательством Российской Федерации об оценочной деятельности.</w:t>
      </w:r>
      <w:proofErr w:type="gramEnd"/>
    </w:p>
    <w:p w:rsidR="003F04E0" w:rsidRPr="003F04E0" w:rsidRDefault="003F04E0">
      <w:pPr>
        <w:widowControl w:val="0"/>
        <w:autoSpaceDE w:val="0"/>
        <w:autoSpaceDN w:val="0"/>
        <w:adjustRightInd w:val="0"/>
        <w:ind w:firstLine="540"/>
      </w:pPr>
      <w:bookmarkStart w:id="3" w:name="Par76"/>
      <w:bookmarkEnd w:id="3"/>
      <w:r w:rsidRPr="003F04E0">
        <w:t>7. Российский фонд федерального имущества (его филиал) либо соответствующий федеральный орган исполнительной власти (его территориальные органы) представляют в Федеральное агентство по управлению федеральным имуществом (его территориальные органы):</w:t>
      </w:r>
    </w:p>
    <w:p w:rsidR="003F04E0" w:rsidRPr="003F04E0" w:rsidRDefault="003F04E0">
      <w:pPr>
        <w:widowControl w:val="0"/>
        <w:autoSpaceDE w:val="0"/>
        <w:autoSpaceDN w:val="0"/>
        <w:adjustRightInd w:val="0"/>
      </w:pPr>
      <w:r w:rsidRPr="003F04E0">
        <w:t xml:space="preserve">(в ред. </w:t>
      </w:r>
      <w:hyperlink r:id="rId36" w:history="1">
        <w:r w:rsidRPr="003F04E0">
          <w:t>Постановления</w:t>
        </w:r>
      </w:hyperlink>
      <w:r w:rsidRPr="003F04E0">
        <w:t xml:space="preserve"> Правительства РФ от 16.07.2007 N 447)</w:t>
      </w:r>
    </w:p>
    <w:p w:rsidR="003F04E0" w:rsidRPr="003F04E0" w:rsidRDefault="003F04E0">
      <w:pPr>
        <w:widowControl w:val="0"/>
        <w:autoSpaceDE w:val="0"/>
        <w:autoSpaceDN w:val="0"/>
        <w:adjustRightInd w:val="0"/>
        <w:ind w:firstLine="540"/>
      </w:pPr>
      <w:r w:rsidRPr="003F04E0">
        <w:t>документы (копии документов) о передаче им имущества, обращенного в собственность государства, содержащие сведения об указанном имуществе и возникновении права собственности Российской Федерации на него, в 10-</w:t>
      </w:r>
      <w:proofErr w:type="spellStart"/>
      <w:r w:rsidRPr="003F04E0">
        <w:t>дневный</w:t>
      </w:r>
      <w:proofErr w:type="spellEnd"/>
      <w:r w:rsidRPr="003F04E0">
        <w:t xml:space="preserve"> срок со дня передачи этого имущества;</w:t>
      </w:r>
    </w:p>
    <w:p w:rsidR="003F04E0" w:rsidRPr="003F04E0" w:rsidRDefault="003F04E0">
      <w:pPr>
        <w:widowControl w:val="0"/>
        <w:autoSpaceDE w:val="0"/>
        <w:autoSpaceDN w:val="0"/>
        <w:adjustRightInd w:val="0"/>
      </w:pPr>
      <w:r w:rsidRPr="003F04E0">
        <w:t xml:space="preserve">(в ред. </w:t>
      </w:r>
      <w:hyperlink r:id="rId37" w:history="1">
        <w:r w:rsidRPr="003F04E0">
          <w:t>Постановления</w:t>
        </w:r>
      </w:hyperlink>
      <w:r w:rsidRPr="003F04E0">
        <w:t xml:space="preserve"> Правительства РФ от 16.07.2007 N 447)</w:t>
      </w:r>
    </w:p>
    <w:p w:rsidR="003F04E0" w:rsidRPr="003F04E0" w:rsidRDefault="003F04E0">
      <w:pPr>
        <w:widowControl w:val="0"/>
        <w:autoSpaceDE w:val="0"/>
        <w:autoSpaceDN w:val="0"/>
        <w:adjustRightInd w:val="0"/>
        <w:ind w:firstLine="540"/>
      </w:pPr>
      <w:r w:rsidRPr="003F04E0">
        <w:t xml:space="preserve">полугодовые и годовые отчеты об обороте имущества, обращенного в собственность государства, по </w:t>
      </w:r>
      <w:hyperlink r:id="rId38" w:history="1">
        <w:r w:rsidRPr="003F04E0">
          <w:t>форме</w:t>
        </w:r>
      </w:hyperlink>
      <w:r w:rsidRPr="003F04E0">
        <w:t>, утверждаемой Министерством экономического развития и торговли Российской Федерации.</w:t>
      </w:r>
    </w:p>
    <w:p w:rsidR="003F04E0" w:rsidRPr="003F04E0" w:rsidRDefault="003F04E0">
      <w:pPr>
        <w:widowControl w:val="0"/>
        <w:autoSpaceDE w:val="0"/>
        <w:autoSpaceDN w:val="0"/>
        <w:adjustRightInd w:val="0"/>
      </w:pPr>
      <w:r w:rsidRPr="003F04E0">
        <w:t xml:space="preserve">(в ред. </w:t>
      </w:r>
      <w:hyperlink r:id="rId39" w:history="1">
        <w:r w:rsidRPr="003F04E0">
          <w:t>Постановления</w:t>
        </w:r>
      </w:hyperlink>
      <w:r w:rsidRPr="003F04E0">
        <w:t xml:space="preserve"> Правительства РФ от 16.07.2007 N 447)</w:t>
      </w:r>
    </w:p>
    <w:p w:rsidR="003F04E0" w:rsidRPr="003F04E0" w:rsidRDefault="003F04E0">
      <w:pPr>
        <w:widowControl w:val="0"/>
        <w:autoSpaceDE w:val="0"/>
        <w:autoSpaceDN w:val="0"/>
        <w:adjustRightInd w:val="0"/>
        <w:ind w:firstLine="540"/>
      </w:pPr>
      <w:r w:rsidRPr="003F04E0">
        <w:t>Отчеты представляются в течение месяца, следующего за отчетным периодом.</w:t>
      </w:r>
    </w:p>
    <w:p w:rsidR="003F04E0" w:rsidRPr="003F04E0" w:rsidRDefault="003F04E0">
      <w:pPr>
        <w:widowControl w:val="0"/>
        <w:autoSpaceDE w:val="0"/>
        <w:autoSpaceDN w:val="0"/>
        <w:adjustRightInd w:val="0"/>
        <w:ind w:firstLine="540"/>
      </w:pPr>
      <w:r w:rsidRPr="003F04E0">
        <w:t>Отчеты должны содержать данные об общей стоимости принятого в соответствии с актом приема-передачи (актом передачи) имущества, обращенного в собственность государства, средствах, вырученных от реализации этого имущества, включая средства, поступившие в федеральный бюджет, а также данные о стоимости переработанного (утилизированного), уничтоженного имущества и сведения об использовании или распоряжении имуществом.</w:t>
      </w:r>
    </w:p>
    <w:p w:rsidR="003F04E0" w:rsidRPr="003F04E0" w:rsidRDefault="003F04E0">
      <w:pPr>
        <w:widowControl w:val="0"/>
        <w:autoSpaceDE w:val="0"/>
        <w:autoSpaceDN w:val="0"/>
        <w:adjustRightInd w:val="0"/>
      </w:pPr>
      <w:r w:rsidRPr="003F04E0">
        <w:t xml:space="preserve">(в ред. </w:t>
      </w:r>
      <w:hyperlink r:id="rId40" w:history="1">
        <w:r w:rsidRPr="003F04E0">
          <w:t>Постановления</w:t>
        </w:r>
      </w:hyperlink>
      <w:r w:rsidRPr="003F04E0">
        <w:t xml:space="preserve"> Правительства РФ от 24.03.2006 N 161)</w:t>
      </w:r>
    </w:p>
    <w:p w:rsidR="003F04E0" w:rsidRPr="003F04E0" w:rsidRDefault="003F04E0">
      <w:pPr>
        <w:widowControl w:val="0"/>
        <w:autoSpaceDE w:val="0"/>
        <w:autoSpaceDN w:val="0"/>
        <w:adjustRightInd w:val="0"/>
        <w:ind w:firstLine="540"/>
      </w:pPr>
      <w:r w:rsidRPr="003F04E0">
        <w:t>8. Российский фонд федерального имущества (его филиалы) организует проведение санитарно-гигиенической, экологической, товароведческой и иных экспертиз (далее - экспертиза) в целях подтверждения соответствия имущества, обращенного в собственность государства, установленным требованиям.</w:t>
      </w:r>
    </w:p>
    <w:p w:rsidR="003F04E0" w:rsidRPr="003F04E0" w:rsidRDefault="003F04E0">
      <w:pPr>
        <w:widowControl w:val="0"/>
        <w:autoSpaceDE w:val="0"/>
        <w:autoSpaceDN w:val="0"/>
        <w:adjustRightInd w:val="0"/>
        <w:ind w:firstLine="540"/>
      </w:pPr>
      <w:r w:rsidRPr="003F04E0">
        <w:t>При заключении экспертизы о безопасности имущества, обращенного в собственность государства, для жизни и здоровья человека и возможности использования его по обычному предназначению Российский фонд федерального имущества (его филиалы) обеспечивает его реализацию в соответствии с действующим законодательством. При реализации имущества, обращенного в собственность государства, Российский фонд федерального имущества (его филиалы) организует сертификацию имущества либо осуществляет его декларирование, а также организует его маркировку в соответствии с законодательством.</w:t>
      </w:r>
    </w:p>
    <w:p w:rsidR="003F04E0" w:rsidRPr="003F04E0" w:rsidRDefault="003F04E0">
      <w:pPr>
        <w:widowControl w:val="0"/>
        <w:autoSpaceDE w:val="0"/>
        <w:autoSpaceDN w:val="0"/>
        <w:adjustRightInd w:val="0"/>
        <w:ind w:firstLine="540"/>
      </w:pPr>
      <w:r w:rsidRPr="003F04E0">
        <w:t xml:space="preserve">При заключении экспертизы об утрате имуществом, обращенным в собственность государства, потребительских свойств Российский фонд федерального имущества (его филиалы) организует переработку (утилизацию) имущества, обращенного в собственность государства, а в случае невозможности переработки либо нарушения исключительных прав в результате нахождения конфискованного имущества в обороте - уничтожение. Переработка (утилизация) или уничтожение имущества осуществляются в соответствии с законодательством Российской </w:t>
      </w:r>
      <w:r w:rsidRPr="003F04E0">
        <w:lastRenderedPageBreak/>
        <w:t>Федерации о санитарно-эпидемиологическом благополучии населения, об охране окружающей природной среды и о техническом регулировании.</w:t>
      </w:r>
    </w:p>
    <w:p w:rsidR="003F04E0" w:rsidRPr="003F04E0" w:rsidRDefault="003F04E0">
      <w:pPr>
        <w:widowControl w:val="0"/>
        <w:pBdr>
          <w:bottom w:val="single" w:sz="6" w:space="0" w:color="auto"/>
        </w:pBdr>
        <w:autoSpaceDE w:val="0"/>
        <w:autoSpaceDN w:val="0"/>
        <w:adjustRightInd w:val="0"/>
        <w:rPr>
          <w:sz w:val="5"/>
          <w:szCs w:val="5"/>
        </w:rPr>
      </w:pPr>
    </w:p>
    <w:p w:rsidR="003F04E0" w:rsidRPr="003F04E0" w:rsidRDefault="003F04E0">
      <w:pPr>
        <w:widowControl w:val="0"/>
        <w:autoSpaceDE w:val="0"/>
        <w:autoSpaceDN w:val="0"/>
        <w:adjustRightInd w:val="0"/>
        <w:ind w:firstLine="540"/>
      </w:pPr>
      <w:proofErr w:type="spellStart"/>
      <w:r w:rsidRPr="003F04E0">
        <w:t>КонсультантПлюс</w:t>
      </w:r>
      <w:proofErr w:type="spellEnd"/>
      <w:r w:rsidRPr="003F04E0">
        <w:t>: примечание.</w:t>
      </w:r>
    </w:p>
    <w:p w:rsidR="003F04E0" w:rsidRPr="003F04E0" w:rsidRDefault="003F04E0">
      <w:pPr>
        <w:widowControl w:val="0"/>
        <w:autoSpaceDE w:val="0"/>
        <w:autoSpaceDN w:val="0"/>
        <w:adjustRightInd w:val="0"/>
        <w:ind w:firstLine="540"/>
      </w:pPr>
      <w:r w:rsidRPr="003F04E0">
        <w:t xml:space="preserve">Приказом </w:t>
      </w:r>
      <w:proofErr w:type="spellStart"/>
      <w:r w:rsidRPr="003F04E0">
        <w:t>Росимущества</w:t>
      </w:r>
      <w:proofErr w:type="spellEnd"/>
      <w:r w:rsidRPr="003F04E0">
        <w:t xml:space="preserve"> от 12.01.2009 N 2 утверждена </w:t>
      </w:r>
      <w:hyperlink r:id="rId41" w:history="1">
        <w:r w:rsidRPr="003F04E0">
          <w:t>Форма</w:t>
        </w:r>
      </w:hyperlink>
      <w:r w:rsidRPr="003F04E0">
        <w:t xml:space="preserve"> договора на переработку имущества.</w:t>
      </w:r>
    </w:p>
    <w:p w:rsidR="003F04E0" w:rsidRPr="003F04E0" w:rsidRDefault="003F04E0">
      <w:pPr>
        <w:widowControl w:val="0"/>
        <w:pBdr>
          <w:bottom w:val="single" w:sz="6" w:space="0" w:color="auto"/>
        </w:pBdr>
        <w:autoSpaceDE w:val="0"/>
        <w:autoSpaceDN w:val="0"/>
        <w:adjustRightInd w:val="0"/>
        <w:rPr>
          <w:sz w:val="5"/>
          <w:szCs w:val="5"/>
        </w:rPr>
      </w:pPr>
    </w:p>
    <w:p w:rsidR="003F04E0" w:rsidRPr="003F04E0" w:rsidRDefault="003F04E0">
      <w:pPr>
        <w:widowControl w:val="0"/>
        <w:autoSpaceDE w:val="0"/>
        <w:autoSpaceDN w:val="0"/>
        <w:adjustRightInd w:val="0"/>
        <w:ind w:firstLine="540"/>
      </w:pPr>
      <w:r w:rsidRPr="003F04E0">
        <w:t>Переработка (утилизация) или уничтожение имущества, обращенного в собственность государства, осуществляется на основании решения комиссии, в состав которой входят представители Федерального агентства по управлению федеральным имуществом, Российского фонда федерального имущества (его филиалов) и руководитель организации, осуществляющей переработку (утилизацию) или уничтожение. После переработки (утилизации) или уничтожения составляется акт, в котором указываются:</w:t>
      </w:r>
    </w:p>
    <w:p w:rsidR="003F04E0" w:rsidRPr="003F04E0" w:rsidRDefault="003F04E0">
      <w:pPr>
        <w:widowControl w:val="0"/>
        <w:autoSpaceDE w:val="0"/>
        <w:autoSpaceDN w:val="0"/>
        <w:adjustRightInd w:val="0"/>
        <w:ind w:firstLine="540"/>
      </w:pPr>
      <w:r w:rsidRPr="003F04E0">
        <w:t>место и способ переработки (утилизации) или уничтожения;</w:t>
      </w:r>
    </w:p>
    <w:p w:rsidR="003F04E0" w:rsidRPr="003F04E0" w:rsidRDefault="003F04E0">
      <w:pPr>
        <w:widowControl w:val="0"/>
        <w:autoSpaceDE w:val="0"/>
        <w:autoSpaceDN w:val="0"/>
        <w:adjustRightInd w:val="0"/>
        <w:ind w:firstLine="540"/>
      </w:pPr>
      <w:r w:rsidRPr="003F04E0">
        <w:t>основания изъятия или конфискации;</w:t>
      </w:r>
    </w:p>
    <w:p w:rsidR="003F04E0" w:rsidRPr="003F04E0" w:rsidRDefault="003F04E0">
      <w:pPr>
        <w:widowControl w:val="0"/>
        <w:autoSpaceDE w:val="0"/>
        <w:autoSpaceDN w:val="0"/>
        <w:adjustRightInd w:val="0"/>
        <w:ind w:firstLine="540"/>
      </w:pPr>
      <w:r w:rsidRPr="003F04E0">
        <w:t>полное наименование каждого вида имущества (продукции) в соответствии с Общероссийским классификатором продукции;</w:t>
      </w:r>
    </w:p>
    <w:p w:rsidR="003F04E0" w:rsidRPr="003F04E0" w:rsidRDefault="003F04E0">
      <w:pPr>
        <w:widowControl w:val="0"/>
        <w:autoSpaceDE w:val="0"/>
        <w:autoSpaceDN w:val="0"/>
        <w:adjustRightInd w:val="0"/>
        <w:ind w:firstLine="540"/>
      </w:pPr>
      <w:r w:rsidRPr="003F04E0">
        <w:t>количество;</w:t>
      </w:r>
    </w:p>
    <w:p w:rsidR="003F04E0" w:rsidRPr="003F04E0" w:rsidRDefault="003F04E0">
      <w:pPr>
        <w:widowControl w:val="0"/>
        <w:autoSpaceDE w:val="0"/>
        <w:autoSpaceDN w:val="0"/>
        <w:adjustRightInd w:val="0"/>
        <w:ind w:firstLine="540"/>
      </w:pPr>
      <w:r w:rsidRPr="003F04E0">
        <w:t>описание имущества, обращенного в собственность государства (сырье, из которого оно изготовлено, и другие отличительные признаки), маркировка, упаковка (ее состояние);</w:t>
      </w:r>
    </w:p>
    <w:p w:rsidR="003F04E0" w:rsidRPr="003F04E0" w:rsidRDefault="003F04E0">
      <w:pPr>
        <w:widowControl w:val="0"/>
        <w:autoSpaceDE w:val="0"/>
        <w:autoSpaceDN w:val="0"/>
        <w:adjustRightInd w:val="0"/>
        <w:ind w:firstLine="540"/>
      </w:pPr>
      <w:r w:rsidRPr="003F04E0">
        <w:t>учетная стоимость имущества, обращенного в собственность государства.</w:t>
      </w:r>
    </w:p>
    <w:p w:rsidR="003F04E0" w:rsidRPr="003F04E0" w:rsidRDefault="003F04E0">
      <w:pPr>
        <w:widowControl w:val="0"/>
        <w:autoSpaceDE w:val="0"/>
        <w:autoSpaceDN w:val="0"/>
        <w:adjustRightInd w:val="0"/>
      </w:pPr>
      <w:r w:rsidRPr="003F04E0">
        <w:t xml:space="preserve">(п. 8 в ред. </w:t>
      </w:r>
      <w:hyperlink r:id="rId42" w:history="1">
        <w:r w:rsidRPr="003F04E0">
          <w:t>Постановления</w:t>
        </w:r>
      </w:hyperlink>
      <w:r w:rsidRPr="003F04E0">
        <w:t xml:space="preserve"> Правительства РФ от 24.03.2006 N 161)</w:t>
      </w:r>
    </w:p>
    <w:p w:rsidR="003F04E0" w:rsidRPr="003F04E0" w:rsidRDefault="003F04E0">
      <w:pPr>
        <w:widowControl w:val="0"/>
        <w:autoSpaceDE w:val="0"/>
        <w:autoSpaceDN w:val="0"/>
        <w:adjustRightInd w:val="0"/>
        <w:ind w:firstLine="540"/>
      </w:pPr>
      <w:r w:rsidRPr="003F04E0">
        <w:t>9. Российский фонд федерального имущества (его отделение) либо соответствующий федеральный орган исполнительной власти обеспечивает сохранность переданного ему имущества, обращенного в собственность государства.</w:t>
      </w:r>
    </w:p>
    <w:p w:rsidR="003F04E0" w:rsidRPr="003F04E0" w:rsidRDefault="003F04E0">
      <w:pPr>
        <w:widowControl w:val="0"/>
        <w:autoSpaceDE w:val="0"/>
        <w:autoSpaceDN w:val="0"/>
        <w:adjustRightInd w:val="0"/>
        <w:ind w:firstLine="540"/>
      </w:pPr>
      <w:r w:rsidRPr="003F04E0">
        <w:t xml:space="preserve">10. Федеральное агентство по управлению федеральным имуществом на основании отчетов, указанных в </w:t>
      </w:r>
      <w:hyperlink w:anchor="Par76" w:history="1">
        <w:r w:rsidRPr="003F04E0">
          <w:t>пункте 7</w:t>
        </w:r>
      </w:hyperlink>
      <w:r w:rsidRPr="003F04E0">
        <w:t xml:space="preserve"> настоящего Положения, ежегодно составляет и не позднее 1 апреля представляет в Правительство Российской Федерации отчет об обороте имущества, обращенного в собственность государства.</w:t>
      </w:r>
    </w:p>
    <w:p w:rsidR="003F04E0" w:rsidRPr="003F04E0" w:rsidRDefault="003F04E0">
      <w:pPr>
        <w:widowControl w:val="0"/>
        <w:autoSpaceDE w:val="0"/>
        <w:autoSpaceDN w:val="0"/>
        <w:adjustRightInd w:val="0"/>
      </w:pPr>
      <w:r w:rsidRPr="003F04E0">
        <w:t>(</w:t>
      </w:r>
      <w:proofErr w:type="gramStart"/>
      <w:r w:rsidRPr="003F04E0">
        <w:t>в</w:t>
      </w:r>
      <w:proofErr w:type="gramEnd"/>
      <w:r w:rsidRPr="003F04E0">
        <w:t xml:space="preserve"> ред. </w:t>
      </w:r>
      <w:hyperlink r:id="rId43" w:history="1">
        <w:r w:rsidRPr="003F04E0">
          <w:t>Постановления</w:t>
        </w:r>
      </w:hyperlink>
      <w:r w:rsidRPr="003F04E0">
        <w:t xml:space="preserve"> Правительства РФ от 24.03.2006 N 161)</w:t>
      </w:r>
    </w:p>
    <w:p w:rsidR="003F04E0" w:rsidRPr="003F04E0" w:rsidRDefault="003F04E0">
      <w:pPr>
        <w:widowControl w:val="0"/>
        <w:autoSpaceDE w:val="0"/>
        <w:autoSpaceDN w:val="0"/>
        <w:adjustRightInd w:val="0"/>
      </w:pPr>
    </w:p>
    <w:p w:rsidR="003F04E0" w:rsidRPr="003F04E0" w:rsidRDefault="003F04E0">
      <w:pPr>
        <w:widowControl w:val="0"/>
        <w:autoSpaceDE w:val="0"/>
        <w:autoSpaceDN w:val="0"/>
        <w:adjustRightInd w:val="0"/>
      </w:pPr>
    </w:p>
    <w:p w:rsidR="003F04E0" w:rsidRPr="003F04E0" w:rsidRDefault="003F04E0">
      <w:pPr>
        <w:widowControl w:val="0"/>
        <w:pBdr>
          <w:bottom w:val="single" w:sz="6" w:space="0" w:color="auto"/>
        </w:pBdr>
        <w:autoSpaceDE w:val="0"/>
        <w:autoSpaceDN w:val="0"/>
        <w:adjustRightInd w:val="0"/>
        <w:rPr>
          <w:sz w:val="5"/>
          <w:szCs w:val="5"/>
        </w:rPr>
      </w:pPr>
    </w:p>
    <w:p w:rsidR="00DA02A6" w:rsidRPr="003F04E0" w:rsidRDefault="00DA02A6" w:rsidP="00436C7C">
      <w:pPr>
        <w:rPr>
          <w:rFonts w:cs="Arial"/>
        </w:rPr>
      </w:pPr>
    </w:p>
    <w:sectPr w:rsidR="00DA02A6" w:rsidRPr="003F04E0" w:rsidSect="00601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4E0"/>
    <w:rsid w:val="003F04E0"/>
    <w:rsid w:val="00436C7C"/>
    <w:rsid w:val="00810B4D"/>
    <w:rsid w:val="009F03EB"/>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5BEBA02F6A39BA6E12374362BB9D9A9D2AC1BD9A6450A2FEA71B3CC93631EC204F558C9E3B6842o761H" TargetMode="External"/><Relationship Id="rId13" Type="http://schemas.openxmlformats.org/officeDocument/2006/relationships/hyperlink" Target="consultantplus://offline/ref=4D5BEBA02F6A39BA6E12374362BB9D9A942EC0BE9D6E0DA8F6FE173ECE396EFB2706598D9E3B6Do466H" TargetMode="External"/><Relationship Id="rId18" Type="http://schemas.openxmlformats.org/officeDocument/2006/relationships/hyperlink" Target="consultantplus://offline/ref=4D5BEBA02F6A39BA6E12374362BB9D9A9D2AC1BD9A6450A2FEA71B3CC93631EC204F558C9E3B6842o761H" TargetMode="External"/><Relationship Id="rId26" Type="http://schemas.openxmlformats.org/officeDocument/2006/relationships/hyperlink" Target="consultantplus://offline/ref=4D5BEBA02F6A39BA6E12374362BB9D9A942EC1BA986E0DA8F6FE173ECE396EFB2706598D9E3B6Ao461H" TargetMode="External"/><Relationship Id="rId39" Type="http://schemas.openxmlformats.org/officeDocument/2006/relationships/hyperlink" Target="consultantplus://offline/ref=4D5BEBA02F6A39BA6E12374362BB9D9A9D2AC1BD9A6450A2FEA71B3CC93631EC204F558C9E3B6843o768H" TargetMode="External"/><Relationship Id="rId3" Type="http://schemas.openxmlformats.org/officeDocument/2006/relationships/settings" Target="settings.xml"/><Relationship Id="rId21" Type="http://schemas.openxmlformats.org/officeDocument/2006/relationships/hyperlink" Target="consultantplus://offline/ref=4D5BEBA02F6A39BA6E12374362BB9D9A9D2DC6BC986C50A2FEA71B3CC93631EC204F558C9E3B6842o760H" TargetMode="External"/><Relationship Id="rId34" Type="http://schemas.openxmlformats.org/officeDocument/2006/relationships/hyperlink" Target="consultantplus://offline/ref=4D5BEBA02F6A39BA6E12374362BB9D9A9D2AC8B9906C50A2FEA71B3CC93631EC204F558C9E3B6843o76DH" TargetMode="External"/><Relationship Id="rId42" Type="http://schemas.openxmlformats.org/officeDocument/2006/relationships/hyperlink" Target="consultantplus://offline/ref=4D5BEBA02F6A39BA6E12374362BB9D9A942EC1BA986E0DA8F6FE173ECE396EFB2706598D9E3B6Bo460H" TargetMode="External"/><Relationship Id="rId7" Type="http://schemas.openxmlformats.org/officeDocument/2006/relationships/hyperlink" Target="consultantplus://offline/ref=4D5BEBA02F6A39BA6E12374362BB9D9A9A27C2BE9C6E0DA8F6FE173ECE396EFB2706598D9E3B68o465H" TargetMode="External"/><Relationship Id="rId12" Type="http://schemas.openxmlformats.org/officeDocument/2006/relationships/hyperlink" Target="consultantplus://offline/ref=4D5BEBA02F6A39BA6E12374362BB9D9A9D2DC6BC986C50A2FEA71B3CC93631EC204F558C9E3B6842o760H" TargetMode="External"/><Relationship Id="rId17" Type="http://schemas.openxmlformats.org/officeDocument/2006/relationships/hyperlink" Target="consultantplus://offline/ref=4D5BEBA02F6A39BA6E12374362BB9D9A9A27C2BE9C6E0DA8F6FE173ECE396EFB2706598D9E3B68o465H" TargetMode="External"/><Relationship Id="rId25" Type="http://schemas.openxmlformats.org/officeDocument/2006/relationships/hyperlink" Target="consultantplus://offline/ref=4D5BEBA02F6A39BA6E12374362BB9D9A9D2AC6BC986250A2FEA71B3CC93631EC204F558C9E3B6841o760H" TargetMode="External"/><Relationship Id="rId33" Type="http://schemas.openxmlformats.org/officeDocument/2006/relationships/hyperlink" Target="consultantplus://offline/ref=4D5BEBA02F6A39BA6E12374362BB9D9A9B26C3BD9E6E0DA8F6FE173ECE396EFB2706598D9E3B69o465H" TargetMode="External"/><Relationship Id="rId38" Type="http://schemas.openxmlformats.org/officeDocument/2006/relationships/hyperlink" Target="consultantplus://offline/ref=4D5BEBA02F6A39BA6E12374362BB9D9A9B2AC0BD9D6E0DA8F6FE173ECE396EFB2706598D9E3B69o460H" TargetMode="External"/><Relationship Id="rId2" Type="http://schemas.microsoft.com/office/2007/relationships/stylesWithEffects" Target="stylesWithEffects.xml"/><Relationship Id="rId16" Type="http://schemas.openxmlformats.org/officeDocument/2006/relationships/hyperlink" Target="consultantplus://offline/ref=4D5BEBA02F6A39BA6E12374362BB9D9A942EC1BA986E0DA8F6FE173ECE396EFB2706598D9E3B69o469H" TargetMode="External"/><Relationship Id="rId20" Type="http://schemas.openxmlformats.org/officeDocument/2006/relationships/hyperlink" Target="consultantplus://offline/ref=4D5BEBA02F6A39BA6E12374362BB9D9A9D2CC7B39B6650A2FEA71B3CC93631EC204F558C9E3B6840o76CH" TargetMode="External"/><Relationship Id="rId29" Type="http://schemas.openxmlformats.org/officeDocument/2006/relationships/hyperlink" Target="consultantplus://offline/ref=4D5BEBA02F6A39BA6E12374362BB9D9A9A27C2BE9C6E0DA8F6FE173ECE396EFB2706598D9E3B68o467H" TargetMode="External"/><Relationship Id="rId41" Type="http://schemas.openxmlformats.org/officeDocument/2006/relationships/hyperlink" Target="consultantplus://offline/ref=4D5BEBA02F6A39BA6E12374362BB9D9A942BC3B3986E0DA8F6FE173ECE396EFB2706598D9E3B69o461H" TargetMode="External"/><Relationship Id="rId1" Type="http://schemas.openxmlformats.org/officeDocument/2006/relationships/styles" Target="styles.xml"/><Relationship Id="rId6" Type="http://schemas.openxmlformats.org/officeDocument/2006/relationships/hyperlink" Target="consultantplus://offline/ref=4D5BEBA02F6A39BA6E12374362BB9D9A9A28C7BF996E0DA8F6FE173ECE396EFB2706598D9E3B68o468H" TargetMode="External"/><Relationship Id="rId11" Type="http://schemas.openxmlformats.org/officeDocument/2006/relationships/hyperlink" Target="consultantplus://offline/ref=4D5BEBA02F6A39BA6E12374362BB9D9A9D2CC7B39B6650A2FEA71B3CC93631EC204F558C9E3B6840o76CH" TargetMode="External"/><Relationship Id="rId24" Type="http://schemas.openxmlformats.org/officeDocument/2006/relationships/hyperlink" Target="consultantplus://offline/ref=4D5BEBA02F6A39BA6E12374362BB9D9A9D2CC9B2916C50A2FEA71B3CC93631EC204F558C9E3B6843o768H" TargetMode="External"/><Relationship Id="rId32" Type="http://schemas.openxmlformats.org/officeDocument/2006/relationships/hyperlink" Target="consultantplus://offline/ref=4D5BEBA02F6A39BA6E12374362BB9D9A9A27C2BE9C6E0DA8F6FE173ECE396EFB2706598D9E3B68o468H" TargetMode="External"/><Relationship Id="rId37" Type="http://schemas.openxmlformats.org/officeDocument/2006/relationships/hyperlink" Target="consultantplus://offline/ref=4D5BEBA02F6A39BA6E12374362BB9D9A9D2AC1BD9A6450A2FEA71B3CC93631EC204F558C9E3B6843o769H" TargetMode="External"/><Relationship Id="rId40" Type="http://schemas.openxmlformats.org/officeDocument/2006/relationships/hyperlink" Target="consultantplus://offline/ref=4D5BEBA02F6A39BA6E12374362BB9D9A942EC1BA986E0DA8F6FE173ECE396EFB2706598D9E3B6Ao469H" TargetMode="External"/><Relationship Id="rId45" Type="http://schemas.openxmlformats.org/officeDocument/2006/relationships/theme" Target="theme/theme1.xml"/><Relationship Id="rId5" Type="http://schemas.openxmlformats.org/officeDocument/2006/relationships/hyperlink" Target="consultantplus://offline/ref=4D5BEBA02F6A39BA6E12374362BB9D9A942EC1BA986E0DA8F6FE173ECE396EFB2706598D9E3B69o469H" TargetMode="External"/><Relationship Id="rId15" Type="http://schemas.openxmlformats.org/officeDocument/2006/relationships/hyperlink" Target="consultantplus://offline/ref=4D5BEBA02F6A39BA6E12374362BB9D9A9F2BC6B89E6E0DA8F6FE173ECE396EFB2706598D9E3B69o463H" TargetMode="External"/><Relationship Id="rId23" Type="http://schemas.openxmlformats.org/officeDocument/2006/relationships/hyperlink" Target="consultantplus://offline/ref=4D5BEBA02F6A39BA6E12374362BB9D9A9D2AC9BC9B6D50A2FEA71B3CC93631EC204F55o869H" TargetMode="External"/><Relationship Id="rId28" Type="http://schemas.openxmlformats.org/officeDocument/2006/relationships/hyperlink" Target="consultantplus://offline/ref=4D5BEBA02F6A39BA6E12374362BB9D9A9D2CC7B39B6650A2FEA71B3CC93631EC204F558C9E3B6840o76CH" TargetMode="External"/><Relationship Id="rId36" Type="http://schemas.openxmlformats.org/officeDocument/2006/relationships/hyperlink" Target="consultantplus://offline/ref=4D5BEBA02F6A39BA6E12374362BB9D9A9D2AC1BD9A6450A2FEA71B3CC93631EC204F558C9E3B6842o761H" TargetMode="External"/><Relationship Id="rId10" Type="http://schemas.openxmlformats.org/officeDocument/2006/relationships/hyperlink" Target="consultantplus://offline/ref=4D5BEBA02F6A39BA6E12374362BB9D9A942EC0BE9D6E0DA8F6FE173ECE396EFB2706598D9E3B6Do466H" TargetMode="External"/><Relationship Id="rId19" Type="http://schemas.openxmlformats.org/officeDocument/2006/relationships/hyperlink" Target="consultantplus://offline/ref=4D5BEBA02F6A39BA6E12374362BB9D9A9B26C3BD9E6E0DA8F6FE173ECE396EFB2706598D9E3B69o465H" TargetMode="External"/><Relationship Id="rId31" Type="http://schemas.openxmlformats.org/officeDocument/2006/relationships/hyperlink" Target="consultantplus://offline/ref=4D5BEBA02F6A39BA6E12374362BB9D9A9D2BC0BF996250A2FEA71B3CC9o366H"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D5BEBA02F6A39BA6E12374362BB9D9A9B26C3BD9E6E0DA8F6FE173ECE396EFB2706598D9E3B69o465H" TargetMode="External"/><Relationship Id="rId14" Type="http://schemas.openxmlformats.org/officeDocument/2006/relationships/hyperlink" Target="consultantplus://offline/ref=4D5BEBA02F6A39BA6E12374362BB9D9A9A28C7BF996E0DA8F6FE173ECE396EFB2706598D9E3B68o468H" TargetMode="External"/><Relationship Id="rId22" Type="http://schemas.openxmlformats.org/officeDocument/2006/relationships/hyperlink" Target="consultantplus://offline/ref=4D5BEBA02F6A39BA6E12374362BB9D9A9D2DC6BC986C50A2FEA71B3CC93631EC204F558C9E3B6842o760H" TargetMode="External"/><Relationship Id="rId27" Type="http://schemas.openxmlformats.org/officeDocument/2006/relationships/hyperlink" Target="consultantplus://offline/ref=4D5BEBA02F6A39BA6E12374362BB9D9A9A27C2BE9C6E0DA8F6FE173ECE396EFB2706598D9E3B68o466H" TargetMode="External"/><Relationship Id="rId30" Type="http://schemas.openxmlformats.org/officeDocument/2006/relationships/hyperlink" Target="consultantplus://offline/ref=4D5BEBA02F6A39BA6E12374362BB9D9A942EC1BA986E0DA8F6FE173ECE396EFB2706598D9E3B6Ao462H" TargetMode="External"/><Relationship Id="rId35" Type="http://schemas.openxmlformats.org/officeDocument/2006/relationships/hyperlink" Target="consultantplus://offline/ref=4D5BEBA02F6A39BA6E12374362BB9D9A9D2AC9B29F6350A2FEA71B3CC9o366H" TargetMode="External"/><Relationship Id="rId43" Type="http://schemas.openxmlformats.org/officeDocument/2006/relationships/hyperlink" Target="consultantplus://offline/ref=4D5BEBA02F6A39BA6E12374362BB9D9A942EC1BA986E0DA8F6FE173ECE396EFB2706598D9E3B6Co46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2627</Words>
  <Characters>14978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2013-08-22T07:58:00Z</dcterms:created>
  <dcterms:modified xsi:type="dcterms:W3CDTF">2013-08-22T07:59:00Z</dcterms:modified>
</cp:coreProperties>
</file>